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2F" w:rsidRDefault="007C382F" w:rsidP="007C382F">
      <w:pPr>
        <w:spacing w:line="276" w:lineRule="auto"/>
        <w:jc w:val="center"/>
        <w:outlineLvl w:val="0"/>
        <w:rPr>
          <w:rFonts w:ascii="Sylfaen" w:hAnsi="Sylfaen" w:cs="GHEA Grapalat"/>
          <w:b/>
          <w:bCs/>
          <w:iCs/>
          <w:color w:val="000000" w:themeColor="text1"/>
          <w:sz w:val="22"/>
          <w:szCs w:val="22"/>
          <w:lang w:val="en-US"/>
        </w:rPr>
      </w:pPr>
      <w:r>
        <w:rPr>
          <w:rFonts w:ascii="Sylfaen" w:hAnsi="Sylfaen" w:cs="GHEA Grapalat"/>
          <w:b/>
          <w:bCs/>
          <w:iCs/>
          <w:color w:val="000000" w:themeColor="text1"/>
          <w:sz w:val="22"/>
          <w:szCs w:val="22"/>
          <w:lang w:val="en-US"/>
        </w:rPr>
        <w:t xml:space="preserve">ՀԱՊՀ Վնաձորի </w:t>
      </w:r>
      <w:proofErr w:type="gramStart"/>
      <w:r>
        <w:rPr>
          <w:rFonts w:ascii="Sylfaen" w:hAnsi="Sylfaen" w:cs="GHEA Grapalat"/>
          <w:b/>
          <w:bCs/>
          <w:iCs/>
          <w:color w:val="000000" w:themeColor="text1"/>
          <w:sz w:val="22"/>
          <w:szCs w:val="22"/>
          <w:lang w:val="en-US"/>
        </w:rPr>
        <w:t>մասնաճյուղ  &lt;</w:t>
      </w:r>
      <w:proofErr w:type="gramEnd"/>
      <w:r>
        <w:rPr>
          <w:rFonts w:ascii="Sylfaen" w:hAnsi="Sylfaen" w:cs="GHEA Grapalat"/>
          <w:b/>
          <w:bCs/>
          <w:iCs/>
          <w:color w:val="000000" w:themeColor="text1"/>
          <w:sz w:val="22"/>
          <w:szCs w:val="22"/>
          <w:lang w:val="en-US"/>
        </w:rPr>
        <w:t>Տրանսպորտային համակարգեր&gt; ամբիոն</w:t>
      </w:r>
    </w:p>
    <w:p w:rsidR="007C382F" w:rsidRDefault="007C382F" w:rsidP="007C382F">
      <w:pPr>
        <w:spacing w:line="276" w:lineRule="auto"/>
        <w:jc w:val="center"/>
        <w:outlineLvl w:val="0"/>
        <w:rPr>
          <w:rFonts w:ascii="Sylfaen" w:hAnsi="Sylfaen" w:cs="GHEA Grapalat"/>
          <w:b/>
          <w:bCs/>
          <w:iCs/>
          <w:color w:val="000000" w:themeColor="text1"/>
          <w:sz w:val="22"/>
          <w:szCs w:val="22"/>
          <w:lang w:val="en-US"/>
        </w:rPr>
      </w:pPr>
      <w:r>
        <w:rPr>
          <w:rFonts w:ascii="Sylfaen" w:hAnsi="Sylfaen" w:cs="GHEA Grapalat"/>
          <w:b/>
          <w:bCs/>
          <w:iCs/>
          <w:color w:val="000000" w:themeColor="text1"/>
          <w:sz w:val="22"/>
          <w:szCs w:val="22"/>
          <w:lang w:val="en-US"/>
        </w:rPr>
        <w:t>Առարկա &lt;ԲԵՌՆՄԱՆ-ԲԵՌՆԱԹԱՓՄԱՆ ՄԻՋՈՑՆԵՐ&gt;</w:t>
      </w:r>
    </w:p>
    <w:p w:rsidR="007C382F" w:rsidRPr="007C382F" w:rsidRDefault="007C382F" w:rsidP="00380BAA">
      <w:pPr>
        <w:spacing w:line="276" w:lineRule="auto"/>
        <w:jc w:val="both"/>
        <w:rPr>
          <w:rFonts w:ascii="Sylfaen" w:eastAsiaTheme="minorHAnsi" w:hAnsi="Sylfaen" w:cs="Sylfaen"/>
          <w:bCs/>
          <w:iCs/>
          <w:color w:val="FF0000"/>
          <w:sz w:val="4"/>
          <w:szCs w:val="22"/>
          <w:lang w:val="en-US" w:eastAsia="en-US"/>
        </w:rPr>
      </w:pPr>
    </w:p>
    <w:p w:rsidR="006B1CF7" w:rsidRPr="007C382F" w:rsidRDefault="001337B0" w:rsidP="00380BA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2"/>
          <w:szCs w:val="22"/>
          <w:lang w:val="en-US" w:eastAsia="en-US"/>
        </w:rPr>
        <w:t xml:space="preserve">Անընդհատ տրանսպորտի մեքենաների բնութագիրը, նշանակումը և կիրառման բնագավառները: </w:t>
      </w:r>
    </w:p>
    <w:p w:rsidR="001337B0" w:rsidRPr="007C382F" w:rsidRDefault="001337B0" w:rsidP="00380BA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Բեռնման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>-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բեռնաթափման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միջոցների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ընդհանուր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դասակարգում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val="en-US" w:eastAsia="en-US"/>
        </w:rPr>
        <w:t>ը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val="af-ZA" w:eastAsia="en-US"/>
        </w:rPr>
        <w:t>:</w:t>
      </w:r>
    </w:p>
    <w:p w:rsidR="002A0066" w:rsidRPr="007C382F" w:rsidRDefault="002A0066" w:rsidP="00380BA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Պար</w:t>
      </w:r>
      <w:r w:rsidR="006B1CF7" w:rsidRPr="007C382F">
        <w:rPr>
          <w:rFonts w:ascii="Sylfaen" w:eastAsiaTheme="minorHAnsi" w:hAnsi="Sylfaen" w:cs="Sylfaen"/>
          <w:bCs/>
          <w:iCs/>
          <w:sz w:val="22"/>
          <w:szCs w:val="22"/>
          <w:lang w:val="en-US" w:eastAsia="en-US"/>
        </w:rPr>
        <w:t>բ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երաար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գործող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="006441FF"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>բ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եռնամարձ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և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փոխադրող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մեքենաներ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ու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մեխանիզմներ</w:t>
      </w:r>
      <w:r w:rsidR="006441FF" w:rsidRPr="007C382F">
        <w:rPr>
          <w:rFonts w:ascii="Sylfaen" w:eastAsiaTheme="minorHAnsi" w:hAnsi="Sylfaen" w:cs="Sylfaen"/>
          <w:bCs/>
          <w:iCs/>
          <w:sz w:val="22"/>
          <w:szCs w:val="22"/>
          <w:lang w:val="af-ZA" w:eastAsia="en-US"/>
        </w:rPr>
        <w:t>:</w:t>
      </w:r>
    </w:p>
    <w:p w:rsidR="006441FF" w:rsidRPr="007C382F" w:rsidRDefault="006441FF" w:rsidP="00380BA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Բեռնման</w:t>
      </w:r>
      <w:r w:rsidRPr="007C382F">
        <w:rPr>
          <w:rFonts w:ascii="Sylfaen" w:eastAsiaTheme="minorHAnsi" w:hAnsi="Sylfaen" w:cs="ArialArmenianMT,BoldItalic"/>
          <w:bCs/>
          <w:iCs/>
          <w:sz w:val="22"/>
          <w:szCs w:val="22"/>
          <w:lang w:val="af-ZA" w:eastAsia="en-US"/>
        </w:rPr>
        <w:t xml:space="preserve">-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բեռնաթափման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մեքենաներ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և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մեխանիզմներ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ավտոտրանսպորտում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բեռնման</w:t>
      </w:r>
      <w:r w:rsidRPr="007C382F">
        <w:rPr>
          <w:rFonts w:ascii="Sylfaen" w:eastAsiaTheme="minorHAnsi" w:hAnsi="Sylfaen" w:cs="ArialArmenianMT,BoldItalic"/>
          <w:bCs/>
          <w:iCs/>
          <w:sz w:val="22"/>
          <w:szCs w:val="22"/>
          <w:lang w:val="af-ZA" w:eastAsia="en-US"/>
        </w:rPr>
        <w:t>-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բեռնաթափման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աշխատանքներ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կատարելու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համար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val="af-ZA" w:eastAsia="en-US"/>
        </w:rPr>
        <w:t>:</w:t>
      </w:r>
    </w:p>
    <w:p w:rsidR="006B1CF7" w:rsidRPr="007C382F" w:rsidRDefault="006B1CF7" w:rsidP="00380BA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2"/>
          <w:szCs w:val="22"/>
          <w:lang w:val="af-ZA" w:eastAsia="en-US"/>
        </w:rPr>
        <w:t>Փոխադրվող բեռներ, դրանց բնութագրերը և հինական ֆիզիկատեխնիկական բնութագրերը:</w:t>
      </w:r>
    </w:p>
    <w:p w:rsidR="006441FF" w:rsidRPr="007C382F" w:rsidRDefault="006441FF" w:rsidP="00380BA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Բեռնման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>-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բեռնաթափման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աշխատանքների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համալիր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մեքենայացում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val="af-ZA" w:eastAsia="en-US"/>
        </w:rPr>
        <w:t>:</w:t>
      </w:r>
    </w:p>
    <w:p w:rsidR="006441FF" w:rsidRPr="007C382F" w:rsidRDefault="006441FF" w:rsidP="00380BAA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sz w:val="22"/>
          <w:szCs w:val="22"/>
          <w:lang w:eastAsia="en-US"/>
        </w:rPr>
        <w:t>Բեռնման</w:t>
      </w:r>
      <w:r w:rsidRPr="007C382F">
        <w:rPr>
          <w:rFonts w:ascii="ArialArmenianMT,Bold" w:eastAsiaTheme="minorHAnsi" w:hAnsi="ArialArmenianMT,Bold" w:cs="ArialArmenianMT,Bold"/>
          <w:bCs/>
          <w:sz w:val="22"/>
          <w:szCs w:val="22"/>
          <w:lang w:val="af-ZA" w:eastAsia="en-US"/>
        </w:rPr>
        <w:t>-</w:t>
      </w:r>
      <w:r w:rsidRPr="007C382F">
        <w:rPr>
          <w:rFonts w:ascii="Sylfaen" w:eastAsiaTheme="minorHAnsi" w:hAnsi="Sylfaen" w:cs="Sylfaen"/>
          <w:bCs/>
          <w:sz w:val="22"/>
          <w:szCs w:val="22"/>
          <w:lang w:eastAsia="en-US"/>
        </w:rPr>
        <w:t>բեռնաթափման</w:t>
      </w:r>
      <w:r w:rsidRPr="007C382F">
        <w:rPr>
          <w:rFonts w:ascii="Sylfaen,Bold" w:eastAsiaTheme="minorHAnsi" w:hAnsi="Sylfaen,Bold" w:cs="Sylfaen,Bold"/>
          <w:b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sz w:val="22"/>
          <w:szCs w:val="22"/>
          <w:lang w:eastAsia="en-US"/>
        </w:rPr>
        <w:t>աշխատանքների</w:t>
      </w:r>
      <w:r w:rsidRPr="007C382F">
        <w:rPr>
          <w:rFonts w:ascii="Sylfaen,Bold" w:eastAsiaTheme="minorHAnsi" w:hAnsi="Sylfaen,Bold" w:cs="Sylfaen,Bold"/>
          <w:b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sz w:val="22"/>
          <w:szCs w:val="22"/>
          <w:lang w:eastAsia="en-US"/>
        </w:rPr>
        <w:t>մեքենայացման</w:t>
      </w:r>
      <w:r w:rsidRPr="007C382F">
        <w:rPr>
          <w:rFonts w:ascii="Sylfaen,Bold" w:eastAsiaTheme="minorHAnsi" w:hAnsi="Sylfaen,Bold" w:cs="Sylfaen,Bold"/>
          <w:b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sz w:val="22"/>
          <w:szCs w:val="22"/>
          <w:lang w:eastAsia="en-US"/>
        </w:rPr>
        <w:t>միջոցների</w:t>
      </w:r>
      <w:r w:rsidRPr="007C382F">
        <w:rPr>
          <w:rFonts w:ascii="Sylfaen" w:eastAsiaTheme="minorHAnsi" w:hAnsi="Sylfaen" w:cs="Sylfaen"/>
          <w:b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sz w:val="22"/>
          <w:szCs w:val="22"/>
          <w:lang w:eastAsia="en-US"/>
        </w:rPr>
        <w:t>դասակարգում</w:t>
      </w:r>
      <w:r w:rsidRPr="007C382F">
        <w:rPr>
          <w:rFonts w:ascii="Sylfaen,Bold" w:eastAsiaTheme="minorHAnsi" w:hAnsi="Sylfaen,Bold" w:cs="Sylfaen,Bold"/>
          <w:b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sz w:val="22"/>
          <w:szCs w:val="22"/>
          <w:lang w:eastAsia="en-US"/>
        </w:rPr>
        <w:t>և</w:t>
      </w:r>
      <w:r w:rsidRPr="007C382F">
        <w:rPr>
          <w:rFonts w:ascii="Sylfaen,Bold" w:eastAsiaTheme="minorHAnsi" w:hAnsi="Sylfaen,Bold" w:cs="Sylfaen,Bold"/>
          <w:bCs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sz w:val="22"/>
          <w:szCs w:val="22"/>
          <w:lang w:eastAsia="en-US"/>
        </w:rPr>
        <w:t>ընտրություն</w:t>
      </w:r>
      <w:r w:rsidRPr="007C382F">
        <w:rPr>
          <w:rFonts w:ascii="ArialArmenianMT,Bold" w:eastAsiaTheme="minorHAnsi" w:hAnsi="ArialArmenianMT,Bold" w:cs="ArialArmenianMT,Bold"/>
          <w:bCs/>
          <w:sz w:val="22"/>
          <w:szCs w:val="22"/>
          <w:lang w:val="af-ZA" w:eastAsia="en-US"/>
        </w:rPr>
        <w:t>:</w:t>
      </w:r>
    </w:p>
    <w:p w:rsidR="006441FF" w:rsidRPr="007C382F" w:rsidRDefault="006441FF" w:rsidP="00380BAA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Բեռնող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>-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բեռնաթափող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մեքենաների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ու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սարքավորումների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տեխնիկական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ու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շահագործական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ցուցանիշները</w:t>
      </w:r>
    </w:p>
    <w:p w:rsidR="00C953F7" w:rsidRPr="007C382F" w:rsidRDefault="00C953F7" w:rsidP="00380BAA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426"/>
        <w:jc w:val="both"/>
        <w:rPr>
          <w:rFonts w:ascii="Sylfaen" w:hAnsi="Sylfaen" w:cs="Sylfaen"/>
          <w:sz w:val="20"/>
          <w:szCs w:val="22"/>
          <w:lang w:val="af-ZA"/>
        </w:rPr>
      </w:pPr>
      <w:r w:rsidRPr="007C382F">
        <w:rPr>
          <w:rFonts w:ascii="Sylfaen" w:eastAsiaTheme="minorHAnsi" w:hAnsi="Sylfaen" w:cs="TimesNewRomanPSMT,BoldItalic"/>
          <w:bCs/>
          <w:iCs/>
          <w:sz w:val="21"/>
          <w:szCs w:val="23"/>
          <w:lang w:val="af-ZA" w:eastAsia="en-US"/>
        </w:rPr>
        <w:t xml:space="preserve">Տրանսպորտային մեքենաների հզորության հաշվարկ: </w:t>
      </w:r>
    </w:p>
    <w:p w:rsidR="00C953F7" w:rsidRPr="007C382F" w:rsidRDefault="00C953F7" w:rsidP="00380BAA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426"/>
        <w:jc w:val="both"/>
        <w:rPr>
          <w:rFonts w:ascii="Sylfaen" w:hAnsi="Sylfaen" w:cs="Sylfaen"/>
          <w:sz w:val="20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Անընդհատ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տրանսպորտի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մեքենաների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նշանակությունը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val="en-US" w:eastAsia="en-US"/>
        </w:rPr>
        <w:t>:</w:t>
      </w:r>
    </w:p>
    <w:p w:rsidR="00C953F7" w:rsidRPr="007C382F" w:rsidRDefault="00C953F7" w:rsidP="00380BAA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426"/>
        <w:jc w:val="both"/>
        <w:rPr>
          <w:rFonts w:ascii="Sylfaen" w:hAnsi="Sylfaen" w:cs="Sylfaen"/>
          <w:sz w:val="18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2"/>
          <w:szCs w:val="23"/>
          <w:lang w:eastAsia="en-US"/>
        </w:rPr>
        <w:t>Տրանսպոևտային</w:t>
      </w:r>
      <w:r w:rsidRPr="007C382F">
        <w:rPr>
          <w:rFonts w:ascii="Sylfaen,BoldItalic" w:eastAsiaTheme="minorHAnsi" w:hAnsi="Sylfaen,BoldItalic" w:cs="Sylfaen,BoldItalic"/>
          <w:bCs/>
          <w:iCs/>
          <w:sz w:val="21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3"/>
          <w:lang w:eastAsia="en-US"/>
        </w:rPr>
        <w:t>մեքենայի</w:t>
      </w:r>
      <w:r w:rsidRPr="007C382F">
        <w:rPr>
          <w:rFonts w:ascii="Sylfaen,BoldItalic" w:eastAsiaTheme="minorHAnsi" w:hAnsi="Sylfaen,BoldItalic" w:cs="Sylfaen,BoldItalic"/>
          <w:bCs/>
          <w:iCs/>
          <w:sz w:val="21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3"/>
          <w:lang w:eastAsia="en-US"/>
        </w:rPr>
        <w:t>տեսակի</w:t>
      </w:r>
      <w:r w:rsidRPr="007C382F">
        <w:rPr>
          <w:rFonts w:ascii="Sylfaen,BoldItalic" w:eastAsiaTheme="minorHAnsi" w:hAnsi="Sylfaen,BoldItalic" w:cs="Sylfaen,BoldItalic"/>
          <w:bCs/>
          <w:iCs/>
          <w:sz w:val="21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3"/>
          <w:lang w:eastAsia="en-US"/>
        </w:rPr>
        <w:t>ընտրության</w:t>
      </w:r>
      <w:r w:rsidRPr="007C382F">
        <w:rPr>
          <w:rFonts w:ascii="Sylfaen,BoldItalic" w:eastAsiaTheme="minorHAnsi" w:hAnsi="Sylfaen,BoldItalic" w:cs="Sylfaen,BoldItalic"/>
          <w:bCs/>
          <w:iCs/>
          <w:sz w:val="21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3"/>
          <w:lang w:eastAsia="en-US"/>
        </w:rPr>
        <w:t>հիմունքները</w:t>
      </w:r>
      <w:r w:rsidRPr="007C382F">
        <w:rPr>
          <w:rFonts w:ascii="Sylfaen" w:eastAsiaTheme="minorHAnsi" w:hAnsi="Sylfaen" w:cs="Sylfaen"/>
          <w:bCs/>
          <w:iCs/>
          <w:sz w:val="22"/>
          <w:szCs w:val="23"/>
          <w:lang w:val="af-ZA" w:eastAsia="en-US"/>
        </w:rPr>
        <w:t>:</w:t>
      </w:r>
    </w:p>
    <w:p w:rsidR="00380BAA" w:rsidRPr="007C382F" w:rsidRDefault="00380BAA" w:rsidP="00380BAA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426"/>
        <w:jc w:val="both"/>
        <w:rPr>
          <w:rFonts w:ascii="Sylfaen" w:hAnsi="Sylfaen" w:cs="Sylfaen"/>
          <w:sz w:val="18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Փոխակրիչների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դասակարգումը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և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փոխակրիչների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հիմնական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տեսակները</w:t>
      </w:r>
      <w:r w:rsidRPr="007C382F">
        <w:rPr>
          <w:rFonts w:ascii="TimesNewRomanPSMT,BoldItalic" w:eastAsiaTheme="minorHAnsi" w:hAnsi="TimesNewRomanPSMT,BoldItalic" w:cs="TimesNewRomanPSMT,BoldItalic"/>
          <w:bCs/>
          <w:iCs/>
          <w:sz w:val="23"/>
          <w:szCs w:val="23"/>
          <w:lang w:val="af-ZA" w:eastAsia="en-US"/>
        </w:rPr>
        <w:t>:</w:t>
      </w:r>
    </w:p>
    <w:p w:rsidR="00380BAA" w:rsidRPr="007C382F" w:rsidRDefault="00380BAA" w:rsidP="00380BAA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426"/>
        <w:jc w:val="both"/>
        <w:rPr>
          <w:rFonts w:ascii="Sylfaen" w:hAnsi="Sylfaen" w:cs="Sylfaen"/>
          <w:sz w:val="18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Ընդհանուր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տեղեկություններ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ժապավենային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փոխակրիչների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և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val="af-ZA" w:eastAsia="en-US"/>
        </w:rPr>
        <w:t xml:space="preserve"> դ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րանց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նախագծման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մասին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val="af-ZA" w:eastAsia="en-US"/>
        </w:rPr>
        <w:t>:</w:t>
      </w:r>
    </w:p>
    <w:p w:rsidR="00BC11D1" w:rsidRPr="007C382F" w:rsidRDefault="00BC11D1" w:rsidP="00380BAA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426"/>
        <w:jc w:val="both"/>
        <w:rPr>
          <w:rFonts w:ascii="Sylfaen" w:hAnsi="Sylfaen" w:cs="Sylfaen"/>
          <w:sz w:val="16"/>
          <w:szCs w:val="22"/>
          <w:lang w:val="af-ZA"/>
        </w:rPr>
      </w:pPr>
      <w:r w:rsidRPr="007C382F">
        <w:rPr>
          <w:rFonts w:ascii="Sylfaen" w:hAnsi="Sylfaen"/>
          <w:sz w:val="22"/>
          <w:lang w:val="en-US"/>
        </w:rPr>
        <w:t>Ճկուն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  <w:lang w:val="en-US"/>
        </w:rPr>
        <w:t>քարշային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  <w:lang w:val="en-US"/>
        </w:rPr>
        <w:t>տարրերին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  <w:lang w:val="en-US"/>
        </w:rPr>
        <w:t>ներկայացվող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  <w:lang w:val="en-US"/>
        </w:rPr>
        <w:t>պահանջները</w:t>
      </w:r>
      <w:r w:rsidRPr="007C382F">
        <w:rPr>
          <w:rFonts w:ascii="Sylfaen" w:hAnsi="Sylfaen"/>
          <w:sz w:val="22"/>
          <w:lang w:val="af-ZA"/>
        </w:rPr>
        <w:t>:</w:t>
      </w:r>
    </w:p>
    <w:p w:rsidR="00BC11D1" w:rsidRPr="007C382F" w:rsidRDefault="00BC11D1" w:rsidP="00BC11D1">
      <w:pPr>
        <w:pStyle w:val="ListParagraph"/>
        <w:numPr>
          <w:ilvl w:val="0"/>
          <w:numId w:val="3"/>
        </w:numPr>
        <w:ind w:left="0" w:firstLine="426"/>
        <w:jc w:val="both"/>
        <w:rPr>
          <w:rFonts w:ascii="Sylfaen" w:hAnsi="Sylfaen"/>
          <w:sz w:val="22"/>
          <w:lang w:val="af-ZA"/>
        </w:rPr>
      </w:pPr>
      <w:r w:rsidRPr="007C382F">
        <w:rPr>
          <w:rFonts w:ascii="Sylfaen" w:hAnsi="Sylfaen"/>
          <w:sz w:val="22"/>
        </w:rPr>
        <w:t>Ռետինաճոպանային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փոխակրիչի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ժապավենի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քարշային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կմախքի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ամրության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որոշումը</w:t>
      </w:r>
      <w:r w:rsidRPr="007C382F">
        <w:rPr>
          <w:rFonts w:ascii="Sylfaen" w:hAnsi="Sylfaen"/>
          <w:sz w:val="22"/>
          <w:lang w:val="af-ZA"/>
        </w:rPr>
        <w:t>:</w:t>
      </w:r>
    </w:p>
    <w:p w:rsidR="00380BAA" w:rsidRPr="007C382F" w:rsidRDefault="00BC11D1" w:rsidP="00380BAA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426"/>
        <w:jc w:val="both"/>
        <w:rPr>
          <w:rFonts w:ascii="Sylfaen" w:hAnsi="Sylfaen" w:cs="Sylfaen"/>
          <w:sz w:val="18"/>
          <w:szCs w:val="22"/>
          <w:lang w:val="af-ZA"/>
        </w:rPr>
      </w:pPr>
      <w:r w:rsidRPr="007C382F">
        <w:rPr>
          <w:rFonts w:ascii="Sylfaen" w:hAnsi="Sylfaen" w:cs="Sylfaen"/>
          <w:sz w:val="14"/>
          <w:szCs w:val="22"/>
          <w:lang w:val="af-ZA"/>
        </w:rPr>
        <w:t xml:space="preserve">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Ժապավենային</w:t>
      </w:r>
      <w:r w:rsidR="00380BAA"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փոխակրիչների</w:t>
      </w:r>
      <w:r w:rsidR="00380BAA"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կառուցվածքը</w:t>
      </w:r>
      <w:r w:rsidR="00380BAA"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և</w:t>
      </w:r>
      <w:r w:rsidR="00380BAA"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նշանակությունը</w:t>
      </w:r>
      <w:r w:rsidR="00380BAA" w:rsidRPr="007C382F">
        <w:rPr>
          <w:rFonts w:ascii="Sylfaen" w:hAnsi="Sylfaen" w:cs="Times Armenian"/>
          <w:sz w:val="22"/>
          <w:szCs w:val="22"/>
          <w:lang w:val="af-ZA"/>
        </w:rPr>
        <w:t xml:space="preserve">: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Շարժաբերային</w:t>
      </w:r>
      <w:r w:rsidR="00380BAA"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թմբուկից</w:t>
      </w:r>
      <w:r w:rsidR="00380BAA"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նյութի</w:t>
      </w:r>
      <w:r w:rsidR="00380BAA"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ցրման</w:t>
      </w:r>
      <w:r w:rsidR="00380BAA"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հետագծի</w:t>
      </w:r>
      <w:r w:rsidR="00380BAA"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="00380BAA" w:rsidRPr="007C382F">
        <w:rPr>
          <w:rFonts w:ascii="Sylfaen" w:hAnsi="Sylfaen" w:cs="Sylfaen"/>
          <w:sz w:val="22"/>
          <w:szCs w:val="22"/>
          <w:lang w:val="af-ZA"/>
        </w:rPr>
        <w:t>որոշումը</w:t>
      </w:r>
    </w:p>
    <w:p w:rsidR="00380BAA" w:rsidRPr="007C382F" w:rsidRDefault="00380BAA" w:rsidP="001337B0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eastAsiaTheme="minorHAnsi" w:hAnsi="Sylfaen" w:cs="Sylfaen"/>
          <w:bCs/>
          <w:iCs/>
          <w:sz w:val="23"/>
          <w:szCs w:val="23"/>
          <w:lang w:val="af-ZA" w:eastAsia="en-US"/>
        </w:rPr>
      </w:pP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ՈՒղեգծերի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գծապատկերների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ընտրություն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և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հիմնական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սարքավորանքի</w:t>
      </w:r>
      <w:r w:rsidRPr="007C382F">
        <w:rPr>
          <w:rFonts w:ascii="Sylfaen,BoldItalic" w:eastAsiaTheme="minorHAnsi" w:hAnsi="Sylfaen,BoldItalic" w:cs="Sylfaen,BoldItalic"/>
          <w:bCs/>
          <w:iCs/>
          <w:sz w:val="23"/>
          <w:szCs w:val="23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eastAsia="en-US"/>
        </w:rPr>
        <w:t>դասավորությունը</w:t>
      </w:r>
      <w:r w:rsidRPr="007C382F">
        <w:rPr>
          <w:rFonts w:ascii="Sylfaen" w:eastAsiaTheme="minorHAnsi" w:hAnsi="Sylfaen" w:cs="Sylfaen"/>
          <w:bCs/>
          <w:iCs/>
          <w:sz w:val="23"/>
          <w:szCs w:val="23"/>
          <w:lang w:val="af-ZA" w:eastAsia="en-US"/>
        </w:rPr>
        <w:t>:</w:t>
      </w:r>
    </w:p>
    <w:p w:rsidR="001337B0" w:rsidRPr="007C382F" w:rsidRDefault="001337B0" w:rsidP="00BC11D1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Փոխակրիչային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ժապավեններ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eastAsia="en-US"/>
        </w:rPr>
        <w:t xml:space="preserve">: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Դրանց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2"/>
          <w:szCs w:val="22"/>
          <w:lang w:eastAsia="en-US"/>
        </w:rPr>
        <w:t>բնութագրերը</w:t>
      </w:r>
      <w:r w:rsidRPr="007C382F">
        <w:rPr>
          <w:rFonts w:ascii="Sylfaen" w:eastAsiaTheme="minorHAnsi" w:hAnsi="Sylfaen" w:cs="Sylfaen,BoldItalic"/>
          <w:bCs/>
          <w:iCs/>
          <w:sz w:val="22"/>
          <w:szCs w:val="22"/>
          <w:lang w:eastAsia="en-US"/>
        </w:rPr>
        <w:t>:</w:t>
      </w:r>
    </w:p>
    <w:p w:rsidR="001337B0" w:rsidRPr="007C382F" w:rsidRDefault="001337B0" w:rsidP="001337B0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TimesNewRomanPSMT" w:eastAsiaTheme="minorHAnsi" w:hAnsi="TimesNewRomanPSMT" w:cs="TimesNewRomanPSMT"/>
          <w:sz w:val="22"/>
          <w:szCs w:val="22"/>
          <w:lang w:val="af-ZA" w:eastAsia="en-US"/>
        </w:rPr>
        <w:t>ժապավենային փոխակրիչներում ժապավենի ձգման սարքվածքներ</w:t>
      </w:r>
      <w:r w:rsidRPr="007C382F">
        <w:rPr>
          <w:rFonts w:ascii="Sylfaen" w:hAnsi="Sylfaen" w:cs="Sylfaen"/>
          <w:sz w:val="22"/>
          <w:szCs w:val="22"/>
          <w:lang w:val="af-ZA"/>
        </w:rPr>
        <w:t>:</w:t>
      </w:r>
    </w:p>
    <w:p w:rsidR="001337B0" w:rsidRPr="007C382F" w:rsidRDefault="006B1CF7" w:rsidP="001337B0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Ժապավենային փոխակրիչի Ժապավենի տիպի և նյութի ընտրություն:</w:t>
      </w:r>
    </w:p>
    <w:p w:rsidR="006B1CF7" w:rsidRPr="007C382F" w:rsidRDefault="006B1CF7" w:rsidP="001337B0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 xml:space="preserve"> Ժապավենի հաստության նխնական ընտրություն:</w:t>
      </w:r>
    </w:p>
    <w:p w:rsidR="006B1CF7" w:rsidRPr="007C382F" w:rsidRDefault="006B1CF7" w:rsidP="001337B0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 xml:space="preserve"> Ժապավենային փոխակրիչների հենարանային սարքվածքների ընտրություն:</w:t>
      </w:r>
    </w:p>
    <w:p w:rsidR="006B1CF7" w:rsidRPr="007C382F" w:rsidRDefault="006B1CF7" w:rsidP="001337B0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Sylfaen" w:hAnsi="Sylfaen" w:cs="Sylfaen"/>
          <w:sz w:val="22"/>
          <w:szCs w:val="22"/>
          <w:lang w:val="af-ZA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Ժապավենային փոխակրիչների քրշային հաշվարկ:</w:t>
      </w:r>
    </w:p>
    <w:p w:rsidR="001337B0" w:rsidRPr="007C382F" w:rsidRDefault="00C52713" w:rsidP="00C5271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TimesNewRomanPSMT" w:eastAsiaTheme="minorHAnsi" w:hAnsi="TimesNewRomanPSMT" w:cs="TimesNewRomanPSMT"/>
          <w:sz w:val="22"/>
          <w:szCs w:val="22"/>
          <w:lang w:val="af-ZA" w:eastAsia="en-US"/>
        </w:rPr>
      </w:pPr>
      <w:r w:rsidRPr="007C382F">
        <w:rPr>
          <w:rFonts w:ascii="TimesNewRomanPSMT,Bold" w:eastAsiaTheme="minorHAnsi" w:hAnsi="TimesNewRomanPSMT,Bold" w:cs="TimesNewRomanPSMT,Bold"/>
          <w:bCs/>
          <w:sz w:val="22"/>
          <w:szCs w:val="22"/>
          <w:lang w:val="af-ZA" w:eastAsia="en-US"/>
        </w:rPr>
        <w:t xml:space="preserve">Ժապավենի ձգվածության որոշումը փոխակրիչի ուղեգծի μնութագրական կետերում: </w:t>
      </w:r>
    </w:p>
    <w:p w:rsidR="00C52713" w:rsidRPr="007C382F" w:rsidRDefault="00C52713" w:rsidP="00C5271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TimesNewRomanPSMT" w:eastAsiaTheme="minorHAnsi" w:hAnsi="TimesNewRomanPSMT" w:cs="TimesNewRomanPSMT"/>
          <w:sz w:val="22"/>
          <w:szCs w:val="22"/>
          <w:lang w:val="af-ZA" w:eastAsia="en-US"/>
        </w:rPr>
      </w:pPr>
      <w:r w:rsidRPr="007C382F">
        <w:rPr>
          <w:rFonts w:ascii="TimesNewRomanPSMT,Bold" w:eastAsiaTheme="minorHAnsi" w:hAnsi="TimesNewRomanPSMT,Bold" w:cs="TimesNewRomanPSMT,Bold"/>
          <w:bCs/>
          <w:sz w:val="22"/>
          <w:szCs w:val="22"/>
          <w:lang w:val="af-ZA" w:eastAsia="en-US"/>
        </w:rPr>
        <w:t>Ժապավենային փոխակրիչների թմբուկների ճափերի որոշում:</w:t>
      </w:r>
    </w:p>
    <w:p w:rsidR="00C52713" w:rsidRPr="007C382F" w:rsidRDefault="00C52713" w:rsidP="00C5271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TimesNewRomanPSMT" w:eastAsiaTheme="minorHAnsi" w:hAnsi="TimesNewRomanPSMT" w:cs="TimesNewRomanPSMT"/>
          <w:sz w:val="22"/>
          <w:szCs w:val="22"/>
          <w:lang w:val="af-ZA" w:eastAsia="en-US"/>
        </w:rPr>
      </w:pPr>
      <w:r w:rsidRPr="007C382F">
        <w:rPr>
          <w:rFonts w:ascii="TimesNewRomanPSMT,Bold" w:eastAsiaTheme="minorHAnsi" w:hAnsi="TimesNewRomanPSMT,Bold" w:cs="TimesNewRomanPSMT,Bold"/>
          <w:bCs/>
          <w:sz w:val="22"/>
          <w:szCs w:val="22"/>
          <w:lang w:val="af-ZA" w:eastAsia="en-US"/>
        </w:rPr>
        <w:t>Ժապավենային փոխակրիչների ձգող սարքվածքի ընտրոթյուն:</w:t>
      </w:r>
    </w:p>
    <w:p w:rsidR="00C52713" w:rsidRPr="007C382F" w:rsidRDefault="00C52713" w:rsidP="00C5271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TimesNewRomanPSMT" w:eastAsiaTheme="minorHAnsi" w:hAnsi="TimesNewRomanPSMT" w:cs="TimesNewRomanPSMT"/>
          <w:sz w:val="22"/>
          <w:szCs w:val="22"/>
          <w:lang w:val="af-ZA" w:eastAsia="en-US"/>
        </w:rPr>
      </w:pPr>
      <w:r w:rsidRPr="007C382F">
        <w:rPr>
          <w:rFonts w:ascii="TimesNewRomanPSMT" w:eastAsiaTheme="minorHAnsi" w:hAnsi="TimesNewRomanPSMT" w:cs="TimesNewRomanPSMT"/>
          <w:sz w:val="22"/>
          <w:szCs w:val="22"/>
          <w:lang w:val="af-ZA" w:eastAsia="en-US"/>
        </w:rPr>
        <w:t>Ճոպանա-ժապավենային փոխակրիչներ:</w:t>
      </w:r>
    </w:p>
    <w:p w:rsidR="002E6132" w:rsidRPr="007C382F" w:rsidRDefault="00E43F4A" w:rsidP="00C5271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TimesNewRomanPSMT" w:eastAsiaTheme="minorHAnsi" w:hAnsi="TimesNewRomanPSMT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Sylfaen"/>
          <w:bCs/>
          <w:iCs/>
          <w:sz w:val="21"/>
          <w:szCs w:val="21"/>
          <w:lang w:eastAsia="en-US"/>
        </w:rPr>
        <w:t>Ճոպանա</w:t>
      </w:r>
      <w:r w:rsidRPr="007C382F">
        <w:rPr>
          <w:rFonts w:ascii="Sylfaen,BoldItalic" w:eastAsiaTheme="minorHAnsi" w:hAnsi="Sylfaen,BoldItalic" w:cs="Sylfaen,BoldItalic"/>
          <w:bCs/>
          <w:iCs/>
          <w:sz w:val="21"/>
          <w:szCs w:val="21"/>
          <w:lang w:val="af-ZA" w:eastAsia="en-US"/>
        </w:rPr>
        <w:t>-</w:t>
      </w:r>
      <w:r w:rsidRPr="007C382F">
        <w:rPr>
          <w:rFonts w:ascii="Sylfaen" w:eastAsiaTheme="minorHAnsi" w:hAnsi="Sylfaen" w:cs="Sylfaen"/>
          <w:bCs/>
          <w:iCs/>
          <w:sz w:val="21"/>
          <w:szCs w:val="21"/>
          <w:lang w:eastAsia="en-US"/>
        </w:rPr>
        <w:t>ժապավենային</w:t>
      </w:r>
      <w:r w:rsidRPr="007C382F">
        <w:rPr>
          <w:rFonts w:ascii="Sylfaen,BoldItalic" w:eastAsiaTheme="minorHAnsi" w:hAnsi="Sylfaen,BoldItalic" w:cs="Sylfaen,BoldItalic"/>
          <w:bCs/>
          <w:iCs/>
          <w:sz w:val="21"/>
          <w:szCs w:val="21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1"/>
          <w:szCs w:val="21"/>
          <w:lang w:eastAsia="en-US"/>
        </w:rPr>
        <w:t>փոխակրիչների</w:t>
      </w:r>
      <w:r w:rsidRPr="007C382F">
        <w:rPr>
          <w:rFonts w:ascii="Sylfaen,BoldItalic" w:eastAsiaTheme="minorHAnsi" w:hAnsi="Sylfaen,BoldItalic" w:cs="Sylfaen,BoldItalic"/>
          <w:bCs/>
          <w:iCs/>
          <w:sz w:val="21"/>
          <w:szCs w:val="21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1"/>
          <w:szCs w:val="21"/>
          <w:lang w:eastAsia="en-US"/>
        </w:rPr>
        <w:t>կառուցվածքային</w:t>
      </w:r>
      <w:r w:rsidRPr="007C382F">
        <w:rPr>
          <w:rFonts w:ascii="Sylfaen,BoldItalic" w:eastAsiaTheme="minorHAnsi" w:hAnsi="Sylfaen,BoldItalic" w:cs="Sylfaen,BoldItalic"/>
          <w:bCs/>
          <w:iCs/>
          <w:sz w:val="21"/>
          <w:szCs w:val="21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iCs/>
          <w:sz w:val="21"/>
          <w:szCs w:val="21"/>
          <w:lang w:eastAsia="en-US"/>
        </w:rPr>
        <w:t>տարրերը</w:t>
      </w:r>
      <w:r w:rsidRPr="007C382F">
        <w:rPr>
          <w:rFonts w:ascii="Sylfaen" w:eastAsiaTheme="minorHAnsi" w:hAnsi="Sylfaen" w:cs="Sylfaen"/>
          <w:bCs/>
          <w:iCs/>
          <w:sz w:val="21"/>
          <w:szCs w:val="21"/>
          <w:lang w:val="af-ZA" w:eastAsia="en-US"/>
        </w:rPr>
        <w:t>:</w:t>
      </w:r>
    </w:p>
    <w:p w:rsidR="00E43F4A" w:rsidRPr="007C382F" w:rsidRDefault="00E43F4A" w:rsidP="00E43F4A">
      <w:pPr>
        <w:pStyle w:val="ListParagraph"/>
        <w:numPr>
          <w:ilvl w:val="0"/>
          <w:numId w:val="3"/>
        </w:numPr>
        <w:spacing w:after="60"/>
        <w:ind w:left="0" w:firstLine="414"/>
        <w:jc w:val="both"/>
        <w:rPr>
          <w:rFonts w:ascii="Sylfaen" w:hAnsi="Sylfaen"/>
          <w:sz w:val="22"/>
          <w:szCs w:val="22"/>
          <w:lang w:val="af-ZA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Պտուտակային</w:t>
      </w:r>
      <w:r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7C382F">
        <w:rPr>
          <w:rFonts w:ascii="Sylfaen" w:hAnsi="Sylfaen" w:cs="Sylfaen"/>
          <w:sz w:val="22"/>
          <w:szCs w:val="22"/>
          <w:lang w:val="af-ZA"/>
        </w:rPr>
        <w:t>փոխակրիչներ</w:t>
      </w:r>
      <w:r w:rsidRPr="007C382F">
        <w:rPr>
          <w:rFonts w:ascii="Sylfaen" w:hAnsi="Sylfaen"/>
          <w:sz w:val="22"/>
          <w:szCs w:val="22"/>
          <w:lang w:val="af-ZA"/>
        </w:rPr>
        <w:t>:</w:t>
      </w:r>
    </w:p>
    <w:p w:rsidR="00E43F4A" w:rsidRPr="007C382F" w:rsidRDefault="00E43F4A" w:rsidP="00C5271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TimesNewRomanPSMT" w:eastAsiaTheme="minorHAnsi" w:hAnsi="TimesNewRomanPSMT" w:cs="TimesNewRomanPSMT"/>
          <w:sz w:val="20"/>
          <w:szCs w:val="22"/>
          <w:lang w:val="af-ZA" w:eastAsia="en-US"/>
        </w:rPr>
      </w:pPr>
      <w:r w:rsidRPr="007C382F">
        <w:rPr>
          <w:rFonts w:ascii="Sylfaen" w:hAnsi="Sylfaen"/>
          <w:sz w:val="22"/>
        </w:rPr>
        <w:t>Հորիզոնական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պտուտակային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փոխակրիչի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  <w:lang w:val="en-US"/>
        </w:rPr>
        <w:t>կառուցվածքը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  <w:lang w:val="en-US"/>
        </w:rPr>
        <w:t>և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  <w:lang w:val="en-US"/>
        </w:rPr>
        <w:t>աշխատանքի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  <w:lang w:val="en-US"/>
        </w:rPr>
        <w:t>սկզբունքը</w:t>
      </w:r>
      <w:r w:rsidRPr="007C382F">
        <w:rPr>
          <w:rFonts w:ascii="Sylfaen" w:hAnsi="Sylfaen"/>
          <w:sz w:val="22"/>
          <w:lang w:val="af-ZA"/>
        </w:rPr>
        <w:t>:</w:t>
      </w:r>
    </w:p>
    <w:p w:rsidR="00E43F4A" w:rsidRPr="007C382F" w:rsidRDefault="002B3733" w:rsidP="00C5271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TimesNewRomanPSMT" w:eastAsiaTheme="minorHAnsi" w:hAnsi="TimesNewRomanPSMT" w:cs="TimesNewRomanPSMT"/>
          <w:sz w:val="20"/>
          <w:szCs w:val="22"/>
          <w:lang w:val="af-ZA" w:eastAsia="en-US"/>
        </w:rPr>
      </w:pPr>
      <w:r w:rsidRPr="007C382F">
        <w:rPr>
          <w:rFonts w:ascii="Sylfaen" w:eastAsiaTheme="minorHAnsi" w:hAnsi="Sylfaen" w:cs="Sylfaen"/>
          <w:sz w:val="23"/>
          <w:szCs w:val="23"/>
          <w:lang w:eastAsia="en-US"/>
        </w:rPr>
        <w:t>Պտուտակների կառուցվածքը</w:t>
      </w:r>
      <w:r w:rsidRPr="007C382F">
        <w:rPr>
          <w:rFonts w:ascii="Sylfaen" w:eastAsiaTheme="minorHAnsi" w:hAnsi="Sylfaen" w:cs="Sylfaen"/>
          <w:sz w:val="23"/>
          <w:szCs w:val="23"/>
          <w:lang w:val="en-US" w:eastAsia="en-US"/>
        </w:rPr>
        <w:t xml:space="preserve">, դրանց նշանակումը: </w:t>
      </w:r>
    </w:p>
    <w:p w:rsidR="002B3733" w:rsidRPr="007C382F" w:rsidRDefault="002B3733" w:rsidP="00C5271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TimesNewRomanPSMT" w:eastAsiaTheme="minorHAnsi" w:hAnsi="TimesNewRomanPSMT" w:cs="TimesNewRomanPSMT"/>
          <w:sz w:val="20"/>
          <w:szCs w:val="22"/>
          <w:lang w:val="af-ZA" w:eastAsia="en-US"/>
        </w:rPr>
      </w:pPr>
      <w:r w:rsidRPr="007C382F">
        <w:rPr>
          <w:rFonts w:ascii="Sylfaen" w:eastAsiaTheme="minorHAnsi" w:hAnsi="Sylfaen" w:cs="Sylfaen"/>
          <w:sz w:val="22"/>
          <w:szCs w:val="22"/>
          <w:lang w:eastAsia="en-US"/>
        </w:rPr>
        <w:lastRenderedPageBreak/>
        <w:t>Պտուտակավոր</w:t>
      </w:r>
      <w:r w:rsidRPr="007C382F">
        <w:rPr>
          <w:rFonts w:ascii="Sylfaen" w:eastAsiaTheme="minorHAnsi" w:hAnsi="Sylfaen" w:cs="Sylfaen"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sz w:val="22"/>
          <w:szCs w:val="22"/>
          <w:lang w:eastAsia="en-US"/>
        </w:rPr>
        <w:t>փոխակրիչի</w:t>
      </w:r>
      <w:r w:rsidRPr="007C382F">
        <w:rPr>
          <w:rFonts w:ascii="Sylfaen" w:eastAsiaTheme="minorHAnsi" w:hAnsi="Sylfaen" w:cs="Sylfaen"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sz w:val="22"/>
          <w:szCs w:val="22"/>
          <w:lang w:eastAsia="en-US"/>
        </w:rPr>
        <w:t>հիմնական</w:t>
      </w:r>
      <w:r w:rsidRPr="007C382F">
        <w:rPr>
          <w:rFonts w:ascii="Sylfaen" w:eastAsiaTheme="minorHAnsi" w:hAnsi="Sylfaen" w:cs="Sylfaen"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sz w:val="22"/>
          <w:szCs w:val="22"/>
          <w:lang w:eastAsia="en-US"/>
        </w:rPr>
        <w:t>պարամետրեր</w:t>
      </w:r>
      <w:r w:rsidRPr="007C382F">
        <w:rPr>
          <w:rFonts w:ascii="Sylfaen" w:eastAsiaTheme="minorHAnsi" w:hAnsi="Sylfaen" w:cs="Sylfaen"/>
          <w:sz w:val="22"/>
          <w:szCs w:val="22"/>
          <w:lang w:val="en-US" w:eastAsia="en-US"/>
        </w:rPr>
        <w:t>ի</w:t>
      </w:r>
      <w:r w:rsidRPr="007C382F">
        <w:rPr>
          <w:rFonts w:ascii="Sylfaen" w:eastAsiaTheme="minorHAnsi" w:hAnsi="Sylfaen" w:cs="Sylfaen"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sz w:val="22"/>
          <w:szCs w:val="22"/>
          <w:lang w:val="en-US" w:eastAsia="en-US"/>
        </w:rPr>
        <w:t>հաշվարկի</w:t>
      </w:r>
      <w:r w:rsidRPr="007C382F">
        <w:rPr>
          <w:rFonts w:ascii="Sylfaen" w:eastAsiaTheme="minorHAnsi" w:hAnsi="Sylfaen" w:cs="Sylfaen"/>
          <w:sz w:val="22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sz w:val="22"/>
          <w:szCs w:val="22"/>
          <w:lang w:val="en-US" w:eastAsia="en-US"/>
        </w:rPr>
        <w:t>մեթոդիկա</w:t>
      </w:r>
      <w:r w:rsidRPr="007C382F">
        <w:rPr>
          <w:rFonts w:ascii="Sylfaen" w:eastAsiaTheme="minorHAnsi" w:hAnsi="Sylfaen" w:cs="Sylfaen"/>
          <w:sz w:val="22"/>
          <w:szCs w:val="22"/>
          <w:lang w:val="af-ZA" w:eastAsia="en-US"/>
        </w:rPr>
        <w:t>:</w:t>
      </w:r>
    </w:p>
    <w:p w:rsidR="002B3733" w:rsidRPr="007C382F" w:rsidRDefault="00BC11D1" w:rsidP="00C5271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TimesNewRomanPSMT" w:eastAsiaTheme="minorHAnsi" w:hAnsi="TimesNewRomanPSMT" w:cs="TimesNewRomanPSMT"/>
          <w:sz w:val="20"/>
          <w:szCs w:val="22"/>
          <w:lang w:val="af-ZA" w:eastAsia="en-US"/>
        </w:rPr>
        <w:t xml:space="preserve"> </w:t>
      </w: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>Ճոճվող և վիբրացիոն փոխակրիճներ: Կառուցվածքը և աշխատանքի սկզբունքը:</w:t>
      </w:r>
    </w:p>
    <w:p w:rsidR="00BC11D1" w:rsidRPr="007C382F" w:rsidRDefault="00D93264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  Ճոճվող փոխակրիչների աշխատանքի ռեժիմի հաշվարկ:</w:t>
      </w:r>
    </w:p>
    <w:p w:rsidR="00D93264" w:rsidRPr="007C382F" w:rsidRDefault="00D93264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 </w:t>
      </w:r>
      <w:r w:rsidR="00C40738"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Իներցիոն </w:t>
      </w: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>փոխակրիչներ ճոռի վրա բեռի հաստատուն ճնշմամբ:</w:t>
      </w:r>
    </w:p>
    <w:p w:rsidR="00D93264" w:rsidRPr="007C382F" w:rsidRDefault="00D93264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 Իներցիոն փոխակրիչներ ճոռի վրա բեռի փոփոխական ճնշմամբ:</w:t>
      </w:r>
    </w:p>
    <w:p w:rsidR="00D93264" w:rsidRPr="007C382F" w:rsidRDefault="00765BEB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>Վիբրացիոն փոխակրիչներ: Կառուցվածքը և աշխատանքի սկզբունքը</w:t>
      </w:r>
      <w:r w:rsidR="008F210C"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>:</w:t>
      </w:r>
    </w:p>
    <w:p w:rsidR="008F210C" w:rsidRPr="007C382F" w:rsidRDefault="008F210C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 Վիբրացիոն փոխակրիչների վիբրատորներ: Վիբրացիոն փոխակրիչների առավելությունները և թերությունները:</w:t>
      </w:r>
    </w:p>
    <w:p w:rsidR="0019005F" w:rsidRPr="007C382F" w:rsidRDefault="0019005F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>Վիբրացիոն փոխակրիչների հաշվարկի մեթոդիկա:</w:t>
      </w:r>
    </w:p>
    <w:p w:rsidR="008F210C" w:rsidRPr="007C382F" w:rsidRDefault="008F210C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 Հոլովակային փոխակրիչներ: Կառուցվածքը ևաշխատանքի սկզբունքը:</w:t>
      </w:r>
    </w:p>
    <w:p w:rsidR="008F210C" w:rsidRPr="007C382F" w:rsidRDefault="008F210C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>Հոլովակային փոխակրիչների հոլովակների տարրերի պարամետրերի ընտրություն:</w:t>
      </w:r>
    </w:p>
    <w:p w:rsidR="008F210C" w:rsidRPr="007C382F" w:rsidRDefault="0019005F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 Քերակային փոխակրիչներ: Կառուցվածքը և աշխատանքի սկզբունքը:</w:t>
      </w:r>
    </w:p>
    <w:p w:rsidR="0019005F" w:rsidRPr="007C382F" w:rsidRDefault="00A1383E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>Քերակային փոխակրիչների հիմնական պարամետրերի որոշման մեթոդիկա:</w:t>
      </w:r>
    </w:p>
    <w:p w:rsidR="00A1383E" w:rsidRPr="007C382F" w:rsidRDefault="00A1383E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>Թիթեղավոր փոխակրիչներ: Կառուցածքը և աշխատանքի սկզբունքը</w:t>
      </w:r>
      <w:r w:rsidR="00312B01"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>:</w:t>
      </w:r>
    </w:p>
    <w:p w:rsidR="00312B01" w:rsidRPr="007C382F" w:rsidRDefault="00312B01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>Թիթեղավոր փոխակրիչների արտադրողականությունը:</w:t>
      </w:r>
    </w:p>
    <w:p w:rsidR="003C5AAE" w:rsidRPr="007C382F" w:rsidRDefault="003C5AAE" w:rsidP="003C5AAE">
      <w:pPr>
        <w:spacing w:line="312" w:lineRule="auto"/>
        <w:jc w:val="center"/>
        <w:rPr>
          <w:rFonts w:ascii="Sylfaen" w:hAnsi="Sylfaen"/>
          <w:szCs w:val="28"/>
          <w:lang w:val="af-ZA"/>
        </w:rPr>
      </w:pPr>
      <w:r w:rsidRPr="007C382F">
        <w:rPr>
          <w:rFonts w:ascii="Sylfaen" w:hAnsi="Sylfaen"/>
          <w:szCs w:val="28"/>
        </w:rPr>
        <w:t>Կախովի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փոխակրիչների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կառուցվածքի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և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բեռնային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կախոցների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քայլի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որոշումը</w:t>
      </w:r>
    </w:p>
    <w:p w:rsidR="00312B01" w:rsidRPr="007C382F" w:rsidRDefault="003C5AAE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Կախովի </w:t>
      </w:r>
      <w:r w:rsidRPr="007C382F">
        <w:rPr>
          <w:rFonts w:ascii="Sylfaen" w:hAnsi="Sylfaen"/>
          <w:sz w:val="22"/>
          <w:szCs w:val="22"/>
        </w:rPr>
        <w:t>փոխակրիչների</w:t>
      </w:r>
      <w:r w:rsidRPr="007C382F">
        <w:rPr>
          <w:rFonts w:ascii="Sylfaen" w:hAnsi="Sylfaen"/>
          <w:sz w:val="22"/>
          <w:szCs w:val="22"/>
          <w:lang w:val="af-ZA"/>
        </w:rPr>
        <w:t xml:space="preserve"> </w:t>
      </w:r>
      <w:r w:rsidRPr="007C382F">
        <w:rPr>
          <w:rFonts w:ascii="Sylfaen" w:hAnsi="Sylfaen"/>
          <w:sz w:val="22"/>
          <w:szCs w:val="22"/>
        </w:rPr>
        <w:t>կառուցվածք</w:t>
      </w:r>
      <w:r w:rsidRPr="007C382F">
        <w:rPr>
          <w:rFonts w:ascii="Sylfaen" w:hAnsi="Sylfaen"/>
          <w:sz w:val="22"/>
          <w:szCs w:val="22"/>
          <w:lang w:val="af-ZA"/>
        </w:rPr>
        <w:t xml:space="preserve"> </w:t>
      </w:r>
      <w:r w:rsidRPr="007C382F">
        <w:rPr>
          <w:rFonts w:ascii="Sylfaen" w:hAnsi="Sylfaen"/>
          <w:sz w:val="22"/>
          <w:szCs w:val="22"/>
          <w:lang w:val="en-US"/>
        </w:rPr>
        <w:t>և</w:t>
      </w:r>
      <w:r w:rsidRPr="007C382F">
        <w:rPr>
          <w:rFonts w:ascii="Sylfaen" w:hAnsi="Sylfaen"/>
          <w:sz w:val="22"/>
          <w:szCs w:val="22"/>
          <w:lang w:val="af-ZA"/>
        </w:rPr>
        <w:t xml:space="preserve"> </w:t>
      </w:r>
      <w:r w:rsidRPr="007C382F">
        <w:rPr>
          <w:rFonts w:ascii="Sylfaen" w:hAnsi="Sylfaen"/>
          <w:sz w:val="22"/>
          <w:szCs w:val="22"/>
          <w:lang w:val="en-US"/>
        </w:rPr>
        <w:t>աժխատանքի</w:t>
      </w:r>
      <w:r w:rsidRPr="007C382F">
        <w:rPr>
          <w:rFonts w:ascii="Sylfaen" w:hAnsi="Sylfaen"/>
          <w:sz w:val="22"/>
          <w:szCs w:val="22"/>
          <w:lang w:val="af-ZA"/>
        </w:rPr>
        <w:t xml:space="preserve"> </w:t>
      </w:r>
      <w:r w:rsidRPr="007C382F">
        <w:rPr>
          <w:rFonts w:ascii="Sylfaen" w:hAnsi="Sylfaen"/>
          <w:sz w:val="22"/>
          <w:szCs w:val="22"/>
          <w:lang w:val="en-US"/>
        </w:rPr>
        <w:t>սկզբունքը</w:t>
      </w:r>
      <w:r w:rsidRPr="007C382F">
        <w:rPr>
          <w:rFonts w:ascii="Sylfaen" w:hAnsi="Sylfaen"/>
          <w:sz w:val="22"/>
          <w:szCs w:val="22"/>
          <w:lang w:val="af-ZA"/>
        </w:rPr>
        <w:t>:</w:t>
      </w:r>
    </w:p>
    <w:p w:rsidR="003C5AAE" w:rsidRPr="007C382F" w:rsidRDefault="003C5AAE" w:rsidP="003C5AAE">
      <w:pPr>
        <w:pStyle w:val="ListParagraph"/>
        <w:numPr>
          <w:ilvl w:val="0"/>
          <w:numId w:val="3"/>
        </w:numPr>
        <w:spacing w:line="276" w:lineRule="auto"/>
        <w:ind w:left="0" w:firstLine="426"/>
        <w:jc w:val="both"/>
        <w:rPr>
          <w:rFonts w:ascii="Sylfaen" w:hAnsi="Sylfaen"/>
          <w:szCs w:val="28"/>
          <w:lang w:val="af-ZA"/>
        </w:rPr>
      </w:pPr>
      <w:r w:rsidRPr="007C382F">
        <w:rPr>
          <w:rFonts w:ascii="Sylfaen" w:hAnsi="Sylfaen"/>
          <w:szCs w:val="28"/>
        </w:rPr>
        <w:t>Կախովի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փոխակրիչների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բեռնային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կախոցների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քայլի</w:t>
      </w:r>
      <w:r w:rsidRPr="007C382F">
        <w:rPr>
          <w:rFonts w:ascii="Sylfaen" w:hAnsi="Sylfaen"/>
          <w:szCs w:val="28"/>
          <w:lang w:val="af-ZA"/>
        </w:rPr>
        <w:t xml:space="preserve"> </w:t>
      </w:r>
      <w:r w:rsidRPr="007C382F">
        <w:rPr>
          <w:rFonts w:ascii="Sylfaen" w:hAnsi="Sylfaen"/>
          <w:szCs w:val="28"/>
        </w:rPr>
        <w:t>որոշումը</w:t>
      </w:r>
    </w:p>
    <w:p w:rsidR="003C5AAE" w:rsidRPr="007C382F" w:rsidRDefault="003C5AAE" w:rsidP="003C5AAE">
      <w:pPr>
        <w:pStyle w:val="ListParagraph"/>
        <w:numPr>
          <w:ilvl w:val="0"/>
          <w:numId w:val="3"/>
        </w:numPr>
        <w:spacing w:line="276" w:lineRule="auto"/>
        <w:ind w:left="0" w:firstLine="426"/>
        <w:jc w:val="both"/>
        <w:rPr>
          <w:rFonts w:ascii="Sylfaen" w:hAnsi="Sylfaen"/>
          <w:sz w:val="22"/>
          <w:lang w:val="af-ZA"/>
        </w:rPr>
      </w:pPr>
      <w:r w:rsidRPr="007C382F">
        <w:rPr>
          <w:rFonts w:ascii="Sylfaen" w:hAnsi="Sylfaen"/>
          <w:sz w:val="22"/>
        </w:rPr>
        <w:t>Սայլակավոր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բեռնատար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փոխակրիչների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կառուցվածք</w:t>
      </w:r>
      <w:r w:rsidRPr="007C382F">
        <w:rPr>
          <w:rFonts w:ascii="Sylfaen" w:hAnsi="Sylfaen"/>
          <w:sz w:val="22"/>
          <w:lang w:val="en-US"/>
        </w:rPr>
        <w:t>ը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և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  <w:lang w:val="en-US"/>
        </w:rPr>
        <w:t>աշխատանքի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  <w:lang w:val="en-US"/>
        </w:rPr>
        <w:t>սկզբունքը</w:t>
      </w:r>
      <w:r w:rsidRPr="007C382F">
        <w:rPr>
          <w:rFonts w:ascii="Sylfaen" w:hAnsi="Sylfaen"/>
          <w:sz w:val="22"/>
          <w:lang w:val="af-ZA"/>
        </w:rPr>
        <w:t>:</w:t>
      </w:r>
    </w:p>
    <w:p w:rsidR="003C5AAE" w:rsidRPr="007C382F" w:rsidRDefault="003C5AAE" w:rsidP="00D93264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Սայլակավոր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բեռնատար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փոխակրիչների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հիմնական</w:t>
      </w:r>
      <w:r w:rsidRPr="007C382F">
        <w:rPr>
          <w:rFonts w:ascii="Sylfaen" w:hAnsi="Sylfaen"/>
          <w:sz w:val="22"/>
          <w:lang w:val="af-ZA"/>
        </w:rPr>
        <w:t xml:space="preserve"> </w:t>
      </w:r>
      <w:r w:rsidRPr="007C382F">
        <w:rPr>
          <w:rFonts w:ascii="Sylfaen" w:hAnsi="Sylfaen"/>
          <w:sz w:val="22"/>
        </w:rPr>
        <w:t>պարամետրերի</w:t>
      </w:r>
      <w:r w:rsidRPr="007C382F">
        <w:rPr>
          <w:rFonts w:ascii="Sylfaen" w:hAnsi="Sylfaen"/>
          <w:sz w:val="22"/>
          <w:lang w:val="af-ZA"/>
        </w:rPr>
        <w:t xml:space="preserve"> որոշումը:</w:t>
      </w:r>
    </w:p>
    <w:p w:rsidR="003C5AAE" w:rsidRPr="007C382F" w:rsidRDefault="003C5AAE" w:rsidP="00D932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 </w:t>
      </w:r>
      <w:r w:rsidRPr="007C382F">
        <w:rPr>
          <w:rFonts w:ascii="Sylfaen" w:hAnsi="Sylfaen" w:cs="Sylfaen"/>
          <w:sz w:val="22"/>
          <w:szCs w:val="22"/>
          <w:lang w:val="af-ZA"/>
        </w:rPr>
        <w:t>Էլևատորների</w:t>
      </w:r>
      <w:r w:rsidR="00EB0F54" w:rsidRPr="007C382F">
        <w:rPr>
          <w:rFonts w:ascii="Sylfaen" w:hAnsi="Sylfaen" w:cs="Sylfaen"/>
          <w:sz w:val="22"/>
          <w:szCs w:val="22"/>
          <w:lang w:val="af-ZA"/>
        </w:rPr>
        <w:t xml:space="preserve"> ընդհանուր կառուցվածքը,</w:t>
      </w:r>
      <w:r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7C382F">
        <w:rPr>
          <w:rFonts w:ascii="Sylfaen" w:hAnsi="Sylfaen" w:cs="Sylfaen"/>
          <w:sz w:val="22"/>
          <w:szCs w:val="22"/>
          <w:lang w:val="af-ZA"/>
        </w:rPr>
        <w:t>նշանակությունը</w:t>
      </w:r>
      <w:r w:rsidR="00224E01" w:rsidRPr="007C382F">
        <w:rPr>
          <w:rFonts w:ascii="Sylfaen" w:hAnsi="Sylfaen" w:cs="Sylfaen"/>
          <w:sz w:val="22"/>
          <w:szCs w:val="22"/>
          <w:lang w:val="af-ZA"/>
        </w:rPr>
        <w:t xml:space="preserve">  և դասակարգումը</w:t>
      </w:r>
      <w:r w:rsidR="0041381D" w:rsidRPr="007C382F">
        <w:rPr>
          <w:rFonts w:ascii="Sylfaen" w:hAnsi="Sylfaen" w:cs="Sylfaen"/>
          <w:sz w:val="22"/>
          <w:szCs w:val="22"/>
          <w:lang w:val="af-ZA"/>
        </w:rPr>
        <w:t>:</w:t>
      </w:r>
      <w:r w:rsidR="00224E01" w:rsidRPr="007C382F">
        <w:rPr>
          <w:rFonts w:ascii="Sylfaen" w:hAnsi="Sylfaen" w:cs="Sylfaen"/>
          <w:sz w:val="22"/>
          <w:szCs w:val="22"/>
          <w:lang w:val="af-ZA"/>
        </w:rPr>
        <w:t xml:space="preserve"> </w:t>
      </w:r>
    </w:p>
    <w:p w:rsidR="00FA223A" w:rsidRPr="007C382F" w:rsidRDefault="00FA223A" w:rsidP="00D932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Էլևատորների աշխատանքի սկզբունքը, առավելությունները և թերությունները:</w:t>
      </w:r>
    </w:p>
    <w:p w:rsidR="00224E01" w:rsidRPr="007C382F" w:rsidRDefault="00FA223A" w:rsidP="00224E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0" w:firstLine="426"/>
        <w:jc w:val="both"/>
        <w:rPr>
          <w:rFonts w:ascii="Sylfaen" w:eastAsiaTheme="minorHAnsi" w:hAnsi="Sylfaen" w:cs="TimesNewRomanPSMT"/>
          <w:szCs w:val="22"/>
          <w:lang w:val="af-ZA" w:eastAsia="en-US"/>
        </w:rPr>
      </w:pPr>
      <w:r w:rsidRPr="007C382F">
        <w:rPr>
          <w:rFonts w:ascii="Sylfaen" w:eastAsiaTheme="minorHAnsi" w:hAnsi="Sylfaen" w:cs="Sylfaen"/>
          <w:bCs/>
          <w:sz w:val="22"/>
          <w:szCs w:val="20"/>
          <w:lang w:val="en-US" w:eastAsia="en-US"/>
        </w:rPr>
        <w:t>Շ</w:t>
      </w:r>
      <w:r w:rsidR="00224E01" w:rsidRPr="007C382F">
        <w:rPr>
          <w:rFonts w:ascii="Sylfaen" w:eastAsiaTheme="minorHAnsi" w:hAnsi="Sylfaen" w:cs="Sylfaen"/>
          <w:bCs/>
          <w:sz w:val="22"/>
          <w:szCs w:val="20"/>
          <w:lang w:eastAsia="en-US"/>
        </w:rPr>
        <w:t>երեփավոր</w:t>
      </w:r>
      <w:r w:rsidR="00224E01" w:rsidRPr="007C382F">
        <w:rPr>
          <w:rFonts w:ascii="Sylfaen,Bold" w:eastAsiaTheme="minorHAnsi" w:hAnsi="Sylfaen,Bold" w:cs="Sylfaen,Bold"/>
          <w:bCs/>
          <w:sz w:val="22"/>
          <w:szCs w:val="20"/>
          <w:lang w:val="af-ZA" w:eastAsia="en-US"/>
        </w:rPr>
        <w:t xml:space="preserve"> </w:t>
      </w:r>
      <w:r w:rsidR="00224E01" w:rsidRPr="007C382F">
        <w:rPr>
          <w:rFonts w:ascii="Sylfaen" w:eastAsiaTheme="minorHAnsi" w:hAnsi="Sylfaen" w:cs="Sylfaen"/>
          <w:bCs/>
          <w:sz w:val="22"/>
          <w:szCs w:val="20"/>
          <w:lang w:eastAsia="en-US"/>
        </w:rPr>
        <w:t>էլևատոր</w:t>
      </w:r>
      <w:r w:rsidR="00224E01" w:rsidRPr="007C382F">
        <w:rPr>
          <w:rFonts w:ascii="Sylfaen" w:eastAsiaTheme="minorHAnsi" w:hAnsi="Sylfaen" w:cs="Sylfaen"/>
          <w:bCs/>
          <w:sz w:val="22"/>
          <w:szCs w:val="20"/>
          <w:lang w:val="en-US" w:eastAsia="en-US"/>
        </w:rPr>
        <w:t>ի</w:t>
      </w:r>
      <w:r w:rsidR="00224E01" w:rsidRPr="007C382F">
        <w:rPr>
          <w:rFonts w:ascii="Sylfaen" w:eastAsiaTheme="minorHAnsi" w:hAnsi="Sylfaen" w:cs="Sylfaen"/>
          <w:bCs/>
          <w:sz w:val="22"/>
          <w:szCs w:val="20"/>
          <w:lang w:val="af-ZA" w:eastAsia="en-US"/>
        </w:rPr>
        <w:t xml:space="preserve"> </w:t>
      </w:r>
      <w:r w:rsidR="00224E01" w:rsidRPr="007C382F">
        <w:rPr>
          <w:rFonts w:ascii="Sylfaen" w:eastAsiaTheme="minorHAnsi" w:hAnsi="Sylfaen" w:cs="Sylfaen"/>
          <w:bCs/>
          <w:sz w:val="22"/>
          <w:szCs w:val="20"/>
          <w:lang w:val="en-US" w:eastAsia="en-US"/>
        </w:rPr>
        <w:t>կառոցվածքը</w:t>
      </w:r>
      <w:r w:rsidRPr="007C382F">
        <w:rPr>
          <w:rFonts w:ascii="Sylfaen" w:eastAsiaTheme="minorHAnsi" w:hAnsi="Sylfaen" w:cs="Sylfaen"/>
          <w:bCs/>
          <w:sz w:val="22"/>
          <w:szCs w:val="20"/>
          <w:lang w:val="af-ZA" w:eastAsia="en-US"/>
        </w:rPr>
        <w:t>,</w:t>
      </w:r>
      <w:r w:rsidR="00224E01" w:rsidRPr="007C382F">
        <w:rPr>
          <w:rFonts w:ascii="Sylfaen" w:eastAsiaTheme="minorHAnsi" w:hAnsi="Sylfaen" w:cs="Sylfaen"/>
          <w:bCs/>
          <w:sz w:val="22"/>
          <w:szCs w:val="20"/>
          <w:lang w:val="af-ZA" w:eastAsia="en-US"/>
        </w:rPr>
        <w:t xml:space="preserve"> </w:t>
      </w:r>
      <w:r w:rsidRPr="007C382F">
        <w:rPr>
          <w:rFonts w:ascii="Sylfaen" w:eastAsiaTheme="minorHAnsi" w:hAnsi="Sylfaen" w:cs="Sylfaen"/>
          <w:bCs/>
          <w:sz w:val="22"/>
          <w:szCs w:val="20"/>
          <w:lang w:val="af-ZA" w:eastAsia="en-US"/>
        </w:rPr>
        <w:t xml:space="preserve">նշանակությունը և </w:t>
      </w:r>
      <w:r w:rsidR="00224E01" w:rsidRPr="007C382F">
        <w:rPr>
          <w:rFonts w:ascii="Sylfaen" w:eastAsiaTheme="minorHAnsi" w:hAnsi="Sylfaen" w:cs="Sylfaen"/>
          <w:bCs/>
          <w:sz w:val="22"/>
          <w:szCs w:val="20"/>
          <w:lang w:val="en-US" w:eastAsia="en-US"/>
        </w:rPr>
        <w:t>աշխատանքի</w:t>
      </w:r>
      <w:r w:rsidR="00224E01" w:rsidRPr="007C382F">
        <w:rPr>
          <w:rFonts w:ascii="Sylfaen" w:eastAsiaTheme="minorHAnsi" w:hAnsi="Sylfaen" w:cs="Sylfaen"/>
          <w:bCs/>
          <w:sz w:val="22"/>
          <w:szCs w:val="20"/>
          <w:lang w:val="af-ZA" w:eastAsia="en-US"/>
        </w:rPr>
        <w:t xml:space="preserve"> </w:t>
      </w:r>
      <w:r w:rsidR="00224E01" w:rsidRPr="007C382F">
        <w:rPr>
          <w:rFonts w:ascii="Sylfaen" w:eastAsiaTheme="minorHAnsi" w:hAnsi="Sylfaen" w:cs="Sylfaen"/>
          <w:bCs/>
          <w:sz w:val="22"/>
          <w:szCs w:val="20"/>
          <w:lang w:val="en-US" w:eastAsia="en-US"/>
        </w:rPr>
        <w:t>սկզբունքը</w:t>
      </w:r>
      <w:r w:rsidR="00224E01" w:rsidRPr="007C382F">
        <w:rPr>
          <w:rFonts w:ascii="Sylfaen" w:eastAsiaTheme="minorHAnsi" w:hAnsi="Sylfaen" w:cs="Sylfaen"/>
          <w:bCs/>
          <w:sz w:val="22"/>
          <w:szCs w:val="20"/>
          <w:lang w:val="af-ZA" w:eastAsia="en-US"/>
        </w:rPr>
        <w:t>:</w:t>
      </w:r>
    </w:p>
    <w:p w:rsidR="00224E01" w:rsidRPr="007C382F" w:rsidRDefault="00FA223A" w:rsidP="00FA2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Լցովի բեռների փոխադրման համար օգտագործվող </w:t>
      </w:r>
      <w:r w:rsidR="00EB0F54"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էլևատորների </w:t>
      </w: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շերեփներ: </w:t>
      </w:r>
    </w:p>
    <w:p w:rsidR="00224E01" w:rsidRPr="007C382F" w:rsidRDefault="00CD10BC" w:rsidP="00FA2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 </w:t>
      </w:r>
      <w:r w:rsidRPr="007C382F">
        <w:rPr>
          <w:rFonts w:ascii="Sylfaen" w:hAnsi="Sylfaen" w:cs="Sylfaen"/>
          <w:sz w:val="22"/>
          <w:szCs w:val="22"/>
          <w:lang w:val="af-ZA"/>
        </w:rPr>
        <w:t>Էլևատորի</w:t>
      </w:r>
      <w:r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7C382F">
        <w:rPr>
          <w:rFonts w:ascii="Sylfaen" w:hAnsi="Sylfaen" w:cs="Sylfaen"/>
          <w:sz w:val="22"/>
          <w:szCs w:val="22"/>
          <w:lang w:val="af-ZA"/>
        </w:rPr>
        <w:t>շերեփների</w:t>
      </w:r>
      <w:r w:rsidRPr="007C382F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7C382F">
        <w:rPr>
          <w:rFonts w:ascii="Sylfaen" w:hAnsi="Sylfaen" w:cs="Sylfaen"/>
          <w:sz w:val="22"/>
          <w:szCs w:val="22"/>
          <w:lang w:val="af-ZA"/>
        </w:rPr>
        <w:t>բեռնաթափ</w:t>
      </w:r>
      <w:r w:rsidR="00875C02" w:rsidRPr="007C382F">
        <w:rPr>
          <w:rFonts w:ascii="Sylfaen" w:hAnsi="Sylfaen" w:cs="Sylfaen"/>
          <w:sz w:val="22"/>
          <w:szCs w:val="22"/>
          <w:lang w:val="af-ZA"/>
        </w:rPr>
        <w:t>ման եղանակները:</w:t>
      </w:r>
    </w:p>
    <w:p w:rsidR="00875C02" w:rsidRPr="007C382F" w:rsidRDefault="00875C02" w:rsidP="00FA2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Շերեփների գծային արագությունների որոշում:</w:t>
      </w:r>
    </w:p>
    <w:p w:rsidR="00875C02" w:rsidRPr="007C382F" w:rsidRDefault="00875C02" w:rsidP="00FA2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Էլևատորների արտադրողականության որոշում և էլևատորի ընտրություն:</w:t>
      </w:r>
    </w:p>
    <w:p w:rsidR="00875C02" w:rsidRPr="007C382F" w:rsidRDefault="00875C02" w:rsidP="00FA2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 xml:space="preserve"> Հասկացություն էլևատորի բևեռի մասին և նրա կապը բեռնաթափման գործընթացի հետ:</w:t>
      </w:r>
    </w:p>
    <w:p w:rsidR="009B1539" w:rsidRPr="007C382F" w:rsidRDefault="009B1539" w:rsidP="009B1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Էլևատորի հիմնական պարամետրերի որոշում:</w:t>
      </w:r>
    </w:p>
    <w:p w:rsidR="00D05011" w:rsidRPr="007C382F" w:rsidRDefault="00D05011" w:rsidP="00FA2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Պնևմոտրանսպորտային կայանքների կառուցվածքը</w:t>
      </w:r>
      <w:r w:rsidR="009E00AD" w:rsidRPr="007C382F">
        <w:rPr>
          <w:rFonts w:ascii="Sylfaen" w:hAnsi="Sylfaen" w:cs="Sylfaen"/>
          <w:sz w:val="22"/>
          <w:szCs w:val="22"/>
          <w:lang w:val="af-ZA"/>
        </w:rPr>
        <w:t>, աշխատանքի սկզբունքը, առավելությունները և թերությունները:</w:t>
      </w:r>
    </w:p>
    <w:p w:rsidR="00D05011" w:rsidRPr="007C382F" w:rsidRDefault="00D05011" w:rsidP="00FA2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/>
          <w:sz w:val="22"/>
          <w:szCs w:val="22"/>
        </w:rPr>
        <w:t>Պնևմոտրանսպորտը սորուն նյութերի համար:</w:t>
      </w:r>
    </w:p>
    <w:p w:rsidR="00D05011" w:rsidRPr="007C382F" w:rsidRDefault="00D05011" w:rsidP="00FA2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eastAsiaTheme="minorHAnsi" w:hAnsi="Sylfaen" w:cs="TimesNewRomanPSMT"/>
          <w:sz w:val="22"/>
          <w:szCs w:val="22"/>
          <w:lang w:val="af-ZA" w:eastAsia="en-US"/>
        </w:rPr>
        <w:t xml:space="preserve"> Պ</w:t>
      </w:r>
      <w:r w:rsidRPr="007C382F">
        <w:rPr>
          <w:sz w:val="22"/>
          <w:szCs w:val="22"/>
        </w:rPr>
        <w:t>նևմոտրանսպորտային</w:t>
      </w:r>
      <w:r w:rsidRPr="007C382F">
        <w:rPr>
          <w:sz w:val="22"/>
          <w:szCs w:val="22"/>
          <w:lang w:val="af-ZA"/>
        </w:rPr>
        <w:t xml:space="preserve"> </w:t>
      </w:r>
      <w:r w:rsidRPr="007C382F">
        <w:rPr>
          <w:sz w:val="22"/>
          <w:szCs w:val="22"/>
        </w:rPr>
        <w:t>կայան</w:t>
      </w:r>
      <w:r w:rsidRPr="007C382F">
        <w:rPr>
          <w:sz w:val="22"/>
          <w:szCs w:val="22"/>
          <w:lang w:val="en-US"/>
        </w:rPr>
        <w:t>ների</w:t>
      </w:r>
      <w:r w:rsidRPr="007C382F">
        <w:rPr>
          <w:sz w:val="22"/>
          <w:szCs w:val="22"/>
          <w:lang w:val="af-ZA"/>
        </w:rPr>
        <w:t xml:space="preserve"> </w:t>
      </w:r>
      <w:r w:rsidRPr="007C382F">
        <w:rPr>
          <w:sz w:val="22"/>
          <w:szCs w:val="22"/>
        </w:rPr>
        <w:t>հիմնական</w:t>
      </w:r>
      <w:r w:rsidRPr="007C382F">
        <w:rPr>
          <w:sz w:val="22"/>
          <w:szCs w:val="22"/>
          <w:lang w:val="af-ZA"/>
        </w:rPr>
        <w:t xml:space="preserve"> կառուցվածքային </w:t>
      </w:r>
      <w:r w:rsidRPr="007C382F">
        <w:rPr>
          <w:sz w:val="22"/>
          <w:szCs w:val="22"/>
        </w:rPr>
        <w:t>հանգույցները</w:t>
      </w:r>
      <w:r w:rsidRPr="007C382F">
        <w:rPr>
          <w:sz w:val="22"/>
          <w:szCs w:val="22"/>
          <w:lang w:val="af-ZA"/>
        </w:rPr>
        <w:t>:</w:t>
      </w:r>
    </w:p>
    <w:p w:rsidR="00D05011" w:rsidRPr="007C382F" w:rsidRDefault="00D05011" w:rsidP="00FA2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/>
          <w:sz w:val="22"/>
          <w:szCs w:val="22"/>
        </w:rPr>
        <w:t>Պնևմոտրանսպորտային</w:t>
      </w:r>
      <w:r w:rsidRPr="007C382F">
        <w:rPr>
          <w:rFonts w:ascii="Sylfaen" w:hAnsi="Sylfaen"/>
          <w:sz w:val="22"/>
          <w:szCs w:val="22"/>
          <w:lang w:val="af-ZA"/>
        </w:rPr>
        <w:t xml:space="preserve"> </w:t>
      </w:r>
      <w:r w:rsidRPr="007C382F">
        <w:rPr>
          <w:rFonts w:ascii="Sylfaen" w:hAnsi="Sylfaen"/>
          <w:sz w:val="22"/>
          <w:szCs w:val="22"/>
        </w:rPr>
        <w:t>համակարգերի</w:t>
      </w:r>
      <w:r w:rsidRPr="007C382F">
        <w:rPr>
          <w:rFonts w:ascii="Sylfaen" w:hAnsi="Sylfaen"/>
          <w:sz w:val="22"/>
          <w:szCs w:val="22"/>
          <w:lang w:val="af-ZA"/>
        </w:rPr>
        <w:t xml:space="preserve"> </w:t>
      </w:r>
      <w:r w:rsidRPr="007C382F">
        <w:rPr>
          <w:rFonts w:ascii="Sylfaen" w:hAnsi="Sylfaen"/>
          <w:sz w:val="22"/>
          <w:szCs w:val="22"/>
        </w:rPr>
        <w:t>նախագծման</w:t>
      </w:r>
      <w:r w:rsidRPr="007C382F">
        <w:rPr>
          <w:rFonts w:ascii="Sylfaen" w:hAnsi="Sylfaen"/>
          <w:sz w:val="22"/>
          <w:szCs w:val="22"/>
          <w:lang w:val="af-ZA"/>
        </w:rPr>
        <w:t xml:space="preserve"> </w:t>
      </w:r>
      <w:r w:rsidRPr="007C382F">
        <w:rPr>
          <w:rFonts w:ascii="Sylfaen" w:hAnsi="Sylfaen"/>
          <w:sz w:val="22"/>
          <w:szCs w:val="22"/>
        </w:rPr>
        <w:t>և</w:t>
      </w:r>
      <w:r w:rsidRPr="007C382F">
        <w:rPr>
          <w:rFonts w:ascii="Sylfaen" w:hAnsi="Sylfaen"/>
          <w:sz w:val="22"/>
          <w:szCs w:val="22"/>
          <w:lang w:val="af-ZA"/>
        </w:rPr>
        <w:t xml:space="preserve"> </w:t>
      </w:r>
      <w:r w:rsidRPr="007C382F">
        <w:rPr>
          <w:rFonts w:ascii="Sylfaen" w:hAnsi="Sylfaen"/>
          <w:sz w:val="22"/>
          <w:szCs w:val="22"/>
        </w:rPr>
        <w:t>հաշվարկման</w:t>
      </w:r>
      <w:r w:rsidRPr="007C382F">
        <w:rPr>
          <w:rFonts w:ascii="Sylfaen" w:hAnsi="Sylfaen"/>
          <w:sz w:val="22"/>
          <w:szCs w:val="22"/>
          <w:lang w:val="af-ZA"/>
        </w:rPr>
        <w:t xml:space="preserve"> </w:t>
      </w:r>
      <w:r w:rsidRPr="007C382F">
        <w:rPr>
          <w:rFonts w:ascii="Sylfaen" w:hAnsi="Sylfaen"/>
          <w:sz w:val="22"/>
          <w:szCs w:val="22"/>
        </w:rPr>
        <w:t>ընդհանուր</w:t>
      </w:r>
      <w:r w:rsidRPr="007C382F">
        <w:rPr>
          <w:rFonts w:ascii="Sylfaen" w:hAnsi="Sylfaen"/>
          <w:sz w:val="22"/>
          <w:szCs w:val="22"/>
          <w:lang w:val="af-ZA"/>
        </w:rPr>
        <w:t xml:space="preserve"> </w:t>
      </w:r>
      <w:r w:rsidRPr="007C382F">
        <w:rPr>
          <w:rFonts w:ascii="Sylfaen" w:hAnsi="Sylfaen"/>
          <w:sz w:val="22"/>
          <w:szCs w:val="22"/>
        </w:rPr>
        <w:t>խնդիրները</w:t>
      </w:r>
      <w:r w:rsidRPr="007C382F">
        <w:rPr>
          <w:rFonts w:ascii="Sylfaen" w:hAnsi="Sylfaen"/>
          <w:sz w:val="22"/>
          <w:szCs w:val="22"/>
          <w:lang w:val="af-ZA"/>
        </w:rPr>
        <w:t>:</w:t>
      </w:r>
    </w:p>
    <w:p w:rsidR="009B1539" w:rsidRPr="007C382F" w:rsidRDefault="009B1539" w:rsidP="00FA2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Հիդրոոտրանսպորտային կայանքների նշանակությունը և դասակարգումը:</w:t>
      </w:r>
    </w:p>
    <w:p w:rsidR="009B1539" w:rsidRPr="007C382F" w:rsidRDefault="009B1539" w:rsidP="009B1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Հիդրոոտրանսպորտային կայանքների կառուցվածքը, աշխատանքի սկզբունքը, առավելությունները և թերությունները:</w:t>
      </w:r>
    </w:p>
    <w:p w:rsidR="009B1539" w:rsidRPr="007C382F" w:rsidRDefault="009B1539" w:rsidP="009B1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Sylfaen" w:eastAsiaTheme="minorHAnsi" w:hAnsi="Sylfaen" w:cs="TimesNewRomanPSMT"/>
          <w:sz w:val="22"/>
          <w:szCs w:val="22"/>
          <w:lang w:val="af-ZA" w:eastAsia="en-US"/>
        </w:rPr>
      </w:pPr>
      <w:r w:rsidRPr="007C382F">
        <w:rPr>
          <w:rFonts w:ascii="Sylfaen" w:hAnsi="Sylfaen" w:cs="Sylfaen"/>
          <w:sz w:val="22"/>
          <w:szCs w:val="22"/>
          <w:lang w:val="af-ZA"/>
        </w:rPr>
        <w:t>Հիդրոոտրանսպորտային կայանքների հաշվարկ:</w:t>
      </w:r>
    </w:p>
    <w:p w:rsidR="007259EA" w:rsidRPr="002A0066" w:rsidRDefault="00F7275C" w:rsidP="006441FF">
      <w:pPr>
        <w:ind w:firstLine="425"/>
        <w:rPr>
          <w:lang w:val="af-ZA"/>
        </w:rPr>
      </w:pPr>
    </w:p>
    <w:sectPr w:rsidR="007259EA" w:rsidRPr="002A0066" w:rsidSect="0054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ArmenianMT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ArmenianMT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25"/>
    <w:multiLevelType w:val="multilevel"/>
    <w:tmpl w:val="BF6651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F727D5A"/>
    <w:multiLevelType w:val="hybridMultilevel"/>
    <w:tmpl w:val="BE3C8874"/>
    <w:lvl w:ilvl="0" w:tplc="593CD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343E"/>
    <w:multiLevelType w:val="multilevel"/>
    <w:tmpl w:val="FD428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38AF6340"/>
    <w:multiLevelType w:val="hybridMultilevel"/>
    <w:tmpl w:val="1EF29064"/>
    <w:lvl w:ilvl="0" w:tplc="B11291B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66BD"/>
    <w:multiLevelType w:val="hybridMultilevel"/>
    <w:tmpl w:val="BE3C8874"/>
    <w:lvl w:ilvl="0" w:tplc="593CD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3038"/>
    <w:multiLevelType w:val="hybridMultilevel"/>
    <w:tmpl w:val="1EF29064"/>
    <w:lvl w:ilvl="0" w:tplc="B11291B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66940"/>
    <w:multiLevelType w:val="hybridMultilevel"/>
    <w:tmpl w:val="BE3C8874"/>
    <w:lvl w:ilvl="0" w:tplc="593CDD82">
      <w:start w:val="1"/>
      <w:numFmt w:val="decimal"/>
      <w:lvlText w:val="%1."/>
      <w:lvlJc w:val="left"/>
      <w:pPr>
        <w:ind w:left="1211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92390"/>
    <w:multiLevelType w:val="hybridMultilevel"/>
    <w:tmpl w:val="076E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066"/>
    <w:rsid w:val="00015802"/>
    <w:rsid w:val="00023A1C"/>
    <w:rsid w:val="00032F03"/>
    <w:rsid w:val="00047161"/>
    <w:rsid w:val="00047B21"/>
    <w:rsid w:val="00050F01"/>
    <w:rsid w:val="000926A7"/>
    <w:rsid w:val="00095AD4"/>
    <w:rsid w:val="000B0662"/>
    <w:rsid w:val="000F4FA9"/>
    <w:rsid w:val="0010499D"/>
    <w:rsid w:val="00125F1A"/>
    <w:rsid w:val="001337B0"/>
    <w:rsid w:val="00146A6F"/>
    <w:rsid w:val="00155FC0"/>
    <w:rsid w:val="001567EB"/>
    <w:rsid w:val="001627F9"/>
    <w:rsid w:val="00165AFB"/>
    <w:rsid w:val="001660F6"/>
    <w:rsid w:val="00181AA2"/>
    <w:rsid w:val="0019005F"/>
    <w:rsid w:val="001B688D"/>
    <w:rsid w:val="001B71E2"/>
    <w:rsid w:val="001D3F52"/>
    <w:rsid w:val="001E43F9"/>
    <w:rsid w:val="001E4A95"/>
    <w:rsid w:val="001E7560"/>
    <w:rsid w:val="001F0511"/>
    <w:rsid w:val="00206C4D"/>
    <w:rsid w:val="002138DE"/>
    <w:rsid w:val="00224AFD"/>
    <w:rsid w:val="00224E01"/>
    <w:rsid w:val="002315B8"/>
    <w:rsid w:val="00241F63"/>
    <w:rsid w:val="00256379"/>
    <w:rsid w:val="002578C1"/>
    <w:rsid w:val="00266243"/>
    <w:rsid w:val="0027355C"/>
    <w:rsid w:val="00276125"/>
    <w:rsid w:val="002A0066"/>
    <w:rsid w:val="002A5D68"/>
    <w:rsid w:val="002A76C8"/>
    <w:rsid w:val="002B3733"/>
    <w:rsid w:val="002D1685"/>
    <w:rsid w:val="002D601A"/>
    <w:rsid w:val="002E02BB"/>
    <w:rsid w:val="002E6132"/>
    <w:rsid w:val="002F0D00"/>
    <w:rsid w:val="002F3E32"/>
    <w:rsid w:val="002F3E3B"/>
    <w:rsid w:val="00312B01"/>
    <w:rsid w:val="003153FA"/>
    <w:rsid w:val="00321A63"/>
    <w:rsid w:val="00326C41"/>
    <w:rsid w:val="00327D6F"/>
    <w:rsid w:val="00333237"/>
    <w:rsid w:val="0033641A"/>
    <w:rsid w:val="0033736D"/>
    <w:rsid w:val="00350553"/>
    <w:rsid w:val="00353F1A"/>
    <w:rsid w:val="00356DE5"/>
    <w:rsid w:val="00366ED0"/>
    <w:rsid w:val="00380BAA"/>
    <w:rsid w:val="003C5AAE"/>
    <w:rsid w:val="003E1496"/>
    <w:rsid w:val="003E32E5"/>
    <w:rsid w:val="003F4CD3"/>
    <w:rsid w:val="00406B9D"/>
    <w:rsid w:val="0041381D"/>
    <w:rsid w:val="00421342"/>
    <w:rsid w:val="0042377F"/>
    <w:rsid w:val="0042486A"/>
    <w:rsid w:val="00426100"/>
    <w:rsid w:val="004464AE"/>
    <w:rsid w:val="004474D2"/>
    <w:rsid w:val="00450662"/>
    <w:rsid w:val="004527B2"/>
    <w:rsid w:val="004568E5"/>
    <w:rsid w:val="00471CFA"/>
    <w:rsid w:val="00476F1A"/>
    <w:rsid w:val="0048107F"/>
    <w:rsid w:val="004820EA"/>
    <w:rsid w:val="0048258E"/>
    <w:rsid w:val="00490186"/>
    <w:rsid w:val="0049111A"/>
    <w:rsid w:val="00493BFD"/>
    <w:rsid w:val="004A146E"/>
    <w:rsid w:val="004A2B11"/>
    <w:rsid w:val="004C11F3"/>
    <w:rsid w:val="004E3824"/>
    <w:rsid w:val="004E5711"/>
    <w:rsid w:val="004F1E53"/>
    <w:rsid w:val="004F4C74"/>
    <w:rsid w:val="005009C2"/>
    <w:rsid w:val="0050572A"/>
    <w:rsid w:val="00520B2D"/>
    <w:rsid w:val="005304D9"/>
    <w:rsid w:val="00547660"/>
    <w:rsid w:val="00577D68"/>
    <w:rsid w:val="005F3D90"/>
    <w:rsid w:val="00615CD2"/>
    <w:rsid w:val="00621708"/>
    <w:rsid w:val="006354A2"/>
    <w:rsid w:val="00640ED7"/>
    <w:rsid w:val="006441FF"/>
    <w:rsid w:val="0064610B"/>
    <w:rsid w:val="00650705"/>
    <w:rsid w:val="0065127D"/>
    <w:rsid w:val="00680683"/>
    <w:rsid w:val="00681381"/>
    <w:rsid w:val="00684902"/>
    <w:rsid w:val="006A094E"/>
    <w:rsid w:val="006A23CD"/>
    <w:rsid w:val="006B1CF7"/>
    <w:rsid w:val="006C2811"/>
    <w:rsid w:val="006D0CE7"/>
    <w:rsid w:val="006E5FDE"/>
    <w:rsid w:val="007004B5"/>
    <w:rsid w:val="00722B45"/>
    <w:rsid w:val="00741DD5"/>
    <w:rsid w:val="00765BEB"/>
    <w:rsid w:val="00780FB6"/>
    <w:rsid w:val="00787D8E"/>
    <w:rsid w:val="00796925"/>
    <w:rsid w:val="007A0002"/>
    <w:rsid w:val="007A7857"/>
    <w:rsid w:val="007C382F"/>
    <w:rsid w:val="007D71AC"/>
    <w:rsid w:val="007E03B2"/>
    <w:rsid w:val="007E6E8B"/>
    <w:rsid w:val="00814BDB"/>
    <w:rsid w:val="00816273"/>
    <w:rsid w:val="00816666"/>
    <w:rsid w:val="0086127A"/>
    <w:rsid w:val="00865F98"/>
    <w:rsid w:val="00870AE2"/>
    <w:rsid w:val="00875C02"/>
    <w:rsid w:val="00883C5E"/>
    <w:rsid w:val="008903A2"/>
    <w:rsid w:val="008A6852"/>
    <w:rsid w:val="008C227D"/>
    <w:rsid w:val="008D0584"/>
    <w:rsid w:val="008D741A"/>
    <w:rsid w:val="008E0F23"/>
    <w:rsid w:val="008E3E8A"/>
    <w:rsid w:val="008E79A3"/>
    <w:rsid w:val="008F210C"/>
    <w:rsid w:val="009037A6"/>
    <w:rsid w:val="00911020"/>
    <w:rsid w:val="009169B5"/>
    <w:rsid w:val="00934828"/>
    <w:rsid w:val="00950147"/>
    <w:rsid w:val="009508C6"/>
    <w:rsid w:val="00950B0F"/>
    <w:rsid w:val="00952648"/>
    <w:rsid w:val="009A3D71"/>
    <w:rsid w:val="009B1539"/>
    <w:rsid w:val="009B688A"/>
    <w:rsid w:val="009B6AC4"/>
    <w:rsid w:val="009E00AD"/>
    <w:rsid w:val="009F271F"/>
    <w:rsid w:val="009F37A3"/>
    <w:rsid w:val="009F6FF3"/>
    <w:rsid w:val="00A06397"/>
    <w:rsid w:val="00A1383E"/>
    <w:rsid w:val="00A258A6"/>
    <w:rsid w:val="00A52609"/>
    <w:rsid w:val="00A63B3B"/>
    <w:rsid w:val="00A82A36"/>
    <w:rsid w:val="00A9002F"/>
    <w:rsid w:val="00AA28F7"/>
    <w:rsid w:val="00AA54D1"/>
    <w:rsid w:val="00AA75C3"/>
    <w:rsid w:val="00AB2056"/>
    <w:rsid w:val="00AD3081"/>
    <w:rsid w:val="00AD6A08"/>
    <w:rsid w:val="00AD7217"/>
    <w:rsid w:val="00AF1179"/>
    <w:rsid w:val="00AF2C97"/>
    <w:rsid w:val="00AF71AF"/>
    <w:rsid w:val="00B51129"/>
    <w:rsid w:val="00B51FD9"/>
    <w:rsid w:val="00B61CD8"/>
    <w:rsid w:val="00B635D7"/>
    <w:rsid w:val="00B64D30"/>
    <w:rsid w:val="00B6645B"/>
    <w:rsid w:val="00B84749"/>
    <w:rsid w:val="00B91BF8"/>
    <w:rsid w:val="00B96223"/>
    <w:rsid w:val="00BA0B7C"/>
    <w:rsid w:val="00BC11D1"/>
    <w:rsid w:val="00BE0ED0"/>
    <w:rsid w:val="00BE761C"/>
    <w:rsid w:val="00BF1AA4"/>
    <w:rsid w:val="00BF7284"/>
    <w:rsid w:val="00C276E4"/>
    <w:rsid w:val="00C40738"/>
    <w:rsid w:val="00C41D01"/>
    <w:rsid w:val="00C52713"/>
    <w:rsid w:val="00C6253F"/>
    <w:rsid w:val="00C754DA"/>
    <w:rsid w:val="00C953F7"/>
    <w:rsid w:val="00CA1DAB"/>
    <w:rsid w:val="00CB5D7E"/>
    <w:rsid w:val="00CB77AB"/>
    <w:rsid w:val="00CC2A34"/>
    <w:rsid w:val="00CD0D07"/>
    <w:rsid w:val="00CD10BC"/>
    <w:rsid w:val="00CD16CC"/>
    <w:rsid w:val="00D05011"/>
    <w:rsid w:val="00D10059"/>
    <w:rsid w:val="00D124D2"/>
    <w:rsid w:val="00D134C5"/>
    <w:rsid w:val="00D20814"/>
    <w:rsid w:val="00D22D34"/>
    <w:rsid w:val="00D30F35"/>
    <w:rsid w:val="00D35314"/>
    <w:rsid w:val="00D44B27"/>
    <w:rsid w:val="00D53223"/>
    <w:rsid w:val="00D64325"/>
    <w:rsid w:val="00D66F4E"/>
    <w:rsid w:val="00D73116"/>
    <w:rsid w:val="00D7349B"/>
    <w:rsid w:val="00D77BAD"/>
    <w:rsid w:val="00D824F0"/>
    <w:rsid w:val="00D93264"/>
    <w:rsid w:val="00DA47D2"/>
    <w:rsid w:val="00DC04F7"/>
    <w:rsid w:val="00DF026B"/>
    <w:rsid w:val="00E26EA8"/>
    <w:rsid w:val="00E33A1A"/>
    <w:rsid w:val="00E41EA0"/>
    <w:rsid w:val="00E43F4A"/>
    <w:rsid w:val="00E80E03"/>
    <w:rsid w:val="00EB0F54"/>
    <w:rsid w:val="00EB4781"/>
    <w:rsid w:val="00EC1133"/>
    <w:rsid w:val="00EC2569"/>
    <w:rsid w:val="00F10219"/>
    <w:rsid w:val="00F16CAC"/>
    <w:rsid w:val="00F2004C"/>
    <w:rsid w:val="00F31930"/>
    <w:rsid w:val="00F40B94"/>
    <w:rsid w:val="00F5620D"/>
    <w:rsid w:val="00F67EBC"/>
    <w:rsid w:val="00F7275C"/>
    <w:rsid w:val="00F74113"/>
    <w:rsid w:val="00FA223A"/>
    <w:rsid w:val="00FA7748"/>
    <w:rsid w:val="00FB0219"/>
    <w:rsid w:val="00FB107A"/>
    <w:rsid w:val="00FB52E4"/>
    <w:rsid w:val="00FC124B"/>
    <w:rsid w:val="00FD154C"/>
    <w:rsid w:val="00FD51D9"/>
    <w:rsid w:val="00FD6F68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6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Tnoren</cp:lastModifiedBy>
  <cp:revision>18</cp:revision>
  <dcterms:created xsi:type="dcterms:W3CDTF">2020-07-26T08:34:00Z</dcterms:created>
  <dcterms:modified xsi:type="dcterms:W3CDTF">2020-08-03T11:52:00Z</dcterms:modified>
</cp:coreProperties>
</file>