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7" w:rsidRDefault="002B09D7" w:rsidP="002B09D7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ՀԱՊՀ Վանաձորի մասնաճյուղ     </w:t>
      </w:r>
      <w:r>
        <w:rPr>
          <w:rFonts w:ascii="Sylfaen" w:hAnsi="Sylfaen"/>
          <w:sz w:val="24"/>
          <w:szCs w:val="24"/>
        </w:rPr>
        <w:t>Ամբիոն «Տ և ՃՏ</w:t>
      </w:r>
      <w:r>
        <w:rPr>
          <w:rFonts w:ascii="Sylfaen" w:hAnsi="Sylfaen" w:cs="Arial"/>
          <w:sz w:val="24"/>
          <w:szCs w:val="24"/>
        </w:rPr>
        <w:t>»</w:t>
      </w:r>
    </w:p>
    <w:p w:rsidR="002B09D7" w:rsidRDefault="002B09D7" w:rsidP="002B09D7">
      <w:pPr>
        <w:spacing w:after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Առարկա</w:t>
      </w:r>
      <w:r>
        <w:rPr>
          <w:rFonts w:ascii="Sylfaen" w:hAnsi="Sylfaen" w:cs="Sylfaen"/>
          <w:sz w:val="24"/>
          <w:szCs w:val="24"/>
        </w:rPr>
        <w:tab/>
        <w:t xml:space="preserve"> Արտադրական մենեջմենտ</w:t>
      </w:r>
    </w:p>
    <w:p w:rsidR="003A311F" w:rsidRPr="002B09D7" w:rsidRDefault="002B09D7" w:rsidP="003A311F">
      <w:pPr>
        <w:jc w:val="center"/>
        <w:rPr>
          <w:rFonts w:ascii="Sylfaen" w:hAnsi="Sylfaen"/>
          <w:sz w:val="32"/>
          <w:lang w:val="en-US"/>
        </w:rPr>
      </w:pPr>
      <w:r>
        <w:rPr>
          <w:rFonts w:ascii="Sylfaen" w:hAnsi="Sylfaen"/>
          <w:sz w:val="32"/>
          <w:lang w:val="en-US"/>
        </w:rPr>
        <w:t>ՀԱՐՑԱՇԱՐ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36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Արտադր</w:t>
      </w:r>
      <w:r w:rsidR="003A311F" w:rsidRPr="00F01F6C">
        <w:rPr>
          <w:rFonts w:ascii="Sylfaen" w:hAnsi="Sylfaen" w:cs="Sylfaen"/>
          <w:sz w:val="24"/>
          <w:lang w:val="ru-RU"/>
        </w:rPr>
        <w:t xml:space="preserve">ական մենեջմենթի </w:t>
      </w:r>
      <w:r w:rsidRPr="00F01F6C">
        <w:rPr>
          <w:rFonts w:ascii="Sylfaen" w:hAnsi="Sylfaen" w:cs="Sylfaen"/>
          <w:sz w:val="24"/>
          <w:lang w:val="ru-RU"/>
        </w:rPr>
        <w:t>հիմունքներ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Արտադրական գործընթացի նախագծում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Արտադրության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օպերատիվ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կառավարում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Նորմավորում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Նյութական</w:t>
      </w:r>
      <w:r w:rsidRPr="00F01F6C">
        <w:rPr>
          <w:sz w:val="24"/>
          <w:lang w:val="ru-RU"/>
        </w:rPr>
        <w:t xml:space="preserve"> </w:t>
      </w:r>
      <w:r w:rsidR="003A311F" w:rsidRPr="00F01F6C">
        <w:rPr>
          <w:rFonts w:ascii="Sylfaen" w:hAnsi="Sylfaen" w:cs="Sylfaen"/>
          <w:sz w:val="24"/>
          <w:lang w:val="ru-RU"/>
        </w:rPr>
        <w:t>ռեսուր</w:t>
      </w:r>
      <w:r w:rsidRPr="00F01F6C">
        <w:rPr>
          <w:rFonts w:ascii="Sylfaen" w:hAnsi="Sylfaen" w:cs="Sylfaen"/>
          <w:sz w:val="24"/>
          <w:lang w:val="ru-RU"/>
        </w:rPr>
        <w:t>սերի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նորմավորու</w:t>
      </w:r>
      <w:r w:rsidR="003A311F" w:rsidRPr="00F01F6C">
        <w:rPr>
          <w:rFonts w:ascii="Sylfaen" w:hAnsi="Sylfaen" w:cs="Sylfaen"/>
          <w:sz w:val="24"/>
          <w:lang w:val="ru-RU"/>
        </w:rPr>
        <w:t>մ</w:t>
      </w:r>
    </w:p>
    <w:p w:rsidR="003A311F" w:rsidRPr="00F01F6C" w:rsidRDefault="00C67B5E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</w:rPr>
        <w:t>Մեքենաների</w:t>
      </w:r>
      <w:r w:rsidRPr="00F01F6C">
        <w:rPr>
          <w:sz w:val="24"/>
        </w:rPr>
        <w:t xml:space="preserve"> </w:t>
      </w:r>
      <w:r w:rsidRPr="00F01F6C">
        <w:rPr>
          <w:rFonts w:ascii="Sylfaen" w:hAnsi="Sylfaen" w:cs="Sylfaen"/>
          <w:sz w:val="24"/>
        </w:rPr>
        <w:t>և</w:t>
      </w:r>
      <w:r w:rsidRPr="00F01F6C">
        <w:rPr>
          <w:sz w:val="24"/>
        </w:rPr>
        <w:t xml:space="preserve"> </w:t>
      </w:r>
      <w:r w:rsidRPr="00F01F6C">
        <w:rPr>
          <w:rFonts w:ascii="Sylfaen" w:hAnsi="Sylfaen" w:cs="Sylfaen"/>
          <w:sz w:val="24"/>
        </w:rPr>
        <w:t>սարքավորումների</w:t>
      </w:r>
      <w:r w:rsidRPr="00F01F6C">
        <w:rPr>
          <w:sz w:val="24"/>
        </w:rPr>
        <w:t xml:space="preserve"> </w:t>
      </w:r>
      <w:r w:rsidRPr="00F01F6C">
        <w:rPr>
          <w:rFonts w:ascii="Sylfaen" w:hAnsi="Sylfaen" w:cs="Sylfaen"/>
          <w:sz w:val="24"/>
        </w:rPr>
        <w:t>նորմավորում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Պաշարների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կառավարում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Նյութական ռեսուրսների պատվերների ձևակերպում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Պաշարների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կառավարման &lt;&lt;Կանբան&gt;&gt; համակարգ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Որակի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կառավարում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Արտադրական կառավարման արդյունավետությունը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Նյութական ռեսուրսներ: Դրան պահանջի որոշումը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Ապրանքային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քաղաքականության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էությունը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Ապրանքային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քաղաքականության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բաղադրիչները</w:t>
      </w:r>
    </w:p>
    <w:p w:rsidR="003A311F" w:rsidRPr="00F01F6C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Նոր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ապրանքի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ստեղծում</w:t>
      </w:r>
    </w:p>
    <w:p w:rsidR="003A311F" w:rsidRPr="00F01F6C" w:rsidRDefault="003A311F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Ապրանքի կենսապարբերաշրջան</w:t>
      </w:r>
    </w:p>
    <w:p w:rsidR="00A01466" w:rsidRPr="00A04D94" w:rsidRDefault="00A01466" w:rsidP="00A04D94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4"/>
          <w:lang w:val="ru-RU"/>
        </w:rPr>
      </w:pPr>
      <w:r w:rsidRPr="00F01F6C">
        <w:rPr>
          <w:rFonts w:ascii="Sylfaen" w:hAnsi="Sylfaen" w:cs="Sylfaen"/>
          <w:sz w:val="24"/>
          <w:lang w:val="ru-RU"/>
        </w:rPr>
        <w:t>Նյութական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ակտիվների</w:t>
      </w:r>
      <w:r w:rsidRPr="00F01F6C">
        <w:rPr>
          <w:sz w:val="24"/>
          <w:lang w:val="ru-RU"/>
        </w:rPr>
        <w:t xml:space="preserve"> </w:t>
      </w:r>
      <w:r w:rsidRPr="00F01F6C">
        <w:rPr>
          <w:rFonts w:ascii="Sylfaen" w:hAnsi="Sylfaen" w:cs="Sylfaen"/>
          <w:sz w:val="24"/>
          <w:lang w:val="ru-RU"/>
        </w:rPr>
        <w:t>վերլուծություն</w:t>
      </w:r>
      <w:r w:rsidRPr="00F01F6C">
        <w:rPr>
          <w:sz w:val="24"/>
          <w:lang w:val="ru-RU"/>
        </w:rPr>
        <w:t xml:space="preserve">, </w:t>
      </w:r>
      <w:r w:rsidRPr="00F01F6C">
        <w:rPr>
          <w:rFonts w:ascii="Sylfaen" w:hAnsi="Sylfaen" w:cs="Sylfaen"/>
          <w:sz w:val="24"/>
          <w:lang w:val="ru-RU"/>
        </w:rPr>
        <w:t>նշանակությունը</w:t>
      </w:r>
      <w:r w:rsidRPr="00F01F6C">
        <w:rPr>
          <w:sz w:val="24"/>
          <w:lang w:val="ru-RU"/>
        </w:rPr>
        <w:t xml:space="preserve">, </w:t>
      </w:r>
      <w:r w:rsidRPr="00F01F6C">
        <w:rPr>
          <w:rFonts w:ascii="Sylfaen" w:hAnsi="Sylfaen" w:cs="Sylfaen"/>
          <w:sz w:val="24"/>
          <w:lang w:val="ru-RU"/>
        </w:rPr>
        <w:t>խնդիրները</w:t>
      </w:r>
      <w:r w:rsidRPr="003A311F">
        <w:rPr>
          <w:sz w:val="24"/>
          <w:lang w:val="ru-RU"/>
        </w:rPr>
        <w:br/>
      </w:r>
    </w:p>
    <w:p w:rsidR="00A04D94" w:rsidRPr="00A04D94" w:rsidRDefault="00A04D94" w:rsidP="00A04D94">
      <w:pPr>
        <w:pStyle w:val="ListParagraph"/>
        <w:ind w:left="360"/>
        <w:jc w:val="center"/>
        <w:rPr>
          <w:rFonts w:ascii="Sylfaen" w:hAnsi="Sylfaen" w:cs="Sylfaen"/>
          <w:b/>
          <w:sz w:val="24"/>
          <w:lang w:val="ru-RU"/>
        </w:rPr>
      </w:pPr>
      <w:r w:rsidRPr="00A04D94">
        <w:rPr>
          <w:rFonts w:ascii="Sylfaen" w:hAnsi="Sylfaen" w:cs="Sylfaen"/>
          <w:b/>
          <w:sz w:val="24"/>
          <w:lang w:val="en-US"/>
        </w:rPr>
        <w:t>Գրականություն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MS Mincho" w:hAnsi="Sylfaen" w:cs="MS Mincho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t>՚Կիրառական մենեջմենթՙ տ.•.դ., պրոֆ. Յու. Մ. Սուվարյանի ընդհանուր ղեկավարությամբ և խմբագրությամբ, Երևան, Տնտեսագետ, 2001թ., 224 էջ: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MS Mincho" w:hAnsi="Sylfaen" w:cs="MS Mincho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t>Ձեռնարկության արդյունավետ կառավարումՙ տ.•.դ., պրոֆ. Յու. Մ. Սուվարյանի ընդհանուր ղեկ</w:t>
      </w:r>
      <w:r w:rsidRPr="00A04D94">
        <w:rPr>
          <w:rFonts w:ascii="Sylfaen" w:hAnsi="Sylfaen" w:cs="Sylfaen"/>
          <w:sz w:val="24"/>
          <w:szCs w:val="24"/>
        </w:rPr>
        <w:t xml:space="preserve">. </w:t>
      </w:r>
      <w:r w:rsidRPr="0078424D">
        <w:rPr>
          <w:rFonts w:ascii="Sylfaen" w:hAnsi="Sylfaen" w:cs="Sylfaen"/>
          <w:sz w:val="24"/>
          <w:szCs w:val="24"/>
        </w:rPr>
        <w:t xml:space="preserve"> և խմբ</w:t>
      </w:r>
      <w:r w:rsidRPr="00A04D94">
        <w:rPr>
          <w:rFonts w:ascii="Sylfaen" w:hAnsi="Sylfaen" w:cs="Sylfaen"/>
          <w:sz w:val="24"/>
          <w:szCs w:val="24"/>
        </w:rPr>
        <w:t>.</w:t>
      </w:r>
      <w:r w:rsidRPr="0078424D">
        <w:rPr>
          <w:rFonts w:ascii="Sylfaen" w:hAnsi="Sylfaen" w:cs="Sylfaen"/>
          <w:sz w:val="24"/>
          <w:szCs w:val="24"/>
        </w:rPr>
        <w:t>, ԱՌՏ, Տնտեսագետ, 2004թ., 176 էջ: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 w:cs="Sylfaen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t xml:space="preserve"> ՙՄենեջմենթ՚ տ.•.դ., պրոֆ Յու. Մ. Սուվարյանի ընդհանուր ղեկավարությամբ և խմբա•րությամբ, Երևան, Տնտեսագետ, 2002թ., 560 էջ: 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 w:cs="Sylfaen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t>8.  ՚Մենեջմենթՙ Ֆ. Պ. Սուքիասյան, Տնտեսագետ ,Երևան, 2005թ., 136 էջ: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 w:cs="Sylfaen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t> Տնտեսագիտության տեսությունՙ /Ուսումնական ձեռնարկ/ տ.•.դ., պրոֆ. Գ. Կիրակոսյան, Երևան, Տնտեսագետ, 2000թ., 488 էջ: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 w:cs="Sylfaen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lastRenderedPageBreak/>
        <w:t>Տնտեսագիտություն բոլորի համարՙ Ա. Խ. Մարկոսյան, Երևան, ՚Տիգրան Մեծՙ, 2001թ., 352 էջ:</w:t>
      </w:r>
    </w:p>
    <w:p w:rsidR="00A04D94" w:rsidRPr="0078424D" w:rsidRDefault="00A04D94" w:rsidP="00A04D94">
      <w:pPr>
        <w:pStyle w:val="ListParagraph"/>
        <w:numPr>
          <w:ilvl w:val="0"/>
          <w:numId w:val="4"/>
        </w:numPr>
        <w:spacing w:after="0" w:line="360" w:lineRule="auto"/>
        <w:rPr>
          <w:rFonts w:ascii="Sylfaen" w:hAnsi="Sylfaen" w:cs="Sylfaen"/>
          <w:sz w:val="24"/>
          <w:szCs w:val="24"/>
        </w:rPr>
      </w:pPr>
      <w:r w:rsidRPr="0078424D">
        <w:rPr>
          <w:rFonts w:ascii="Sylfaen" w:hAnsi="Sylfaen" w:cs="Sylfaen"/>
          <w:sz w:val="24"/>
          <w:szCs w:val="24"/>
        </w:rPr>
        <w:t>՚Տնտեսական գործունեության վերլուծության հիմունքներՙ /Ուսումնական ձեռնարկ/ Կ. Ա. Առաքելյան, Երևան, ՚Զանգակ-97ՙ, 2005թ., 136 էջ:  ՛</w:t>
      </w:r>
    </w:p>
    <w:p w:rsidR="00914552" w:rsidRDefault="00914552" w:rsidP="00A01466">
      <w:pPr>
        <w:pStyle w:val="ListParagraph"/>
        <w:ind w:left="0"/>
        <w:rPr>
          <w:rFonts w:ascii="Sylfaen" w:hAnsi="Sylfaen"/>
          <w:sz w:val="24"/>
        </w:rPr>
      </w:pPr>
    </w:p>
    <w:p w:rsidR="00914552" w:rsidRDefault="00914552" w:rsidP="0091455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297180</wp:posOffset>
            </wp:positionV>
            <wp:extent cx="971550" cy="3238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E91" w:rsidRPr="00914552" w:rsidRDefault="00914552" w:rsidP="00914552">
      <w:pPr>
        <w:tabs>
          <w:tab w:val="left" w:pos="1245"/>
        </w:tabs>
      </w:pPr>
      <w:r>
        <w:tab/>
      </w:r>
      <w:r>
        <w:rPr>
          <w:rFonts w:ascii="Sylfaen" w:hAnsi="Sylfaen"/>
        </w:rPr>
        <w:t>ՏևՃՏ ամբիոնի վարիչ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Ն.Գ. Մելիքսեթյան</w:t>
      </w:r>
    </w:p>
    <w:sectPr w:rsidR="00C50E91" w:rsidRPr="00914552" w:rsidSect="00C5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986"/>
    <w:multiLevelType w:val="hybridMultilevel"/>
    <w:tmpl w:val="578C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581A"/>
    <w:multiLevelType w:val="hybridMultilevel"/>
    <w:tmpl w:val="392CD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2753D"/>
    <w:multiLevelType w:val="hybridMultilevel"/>
    <w:tmpl w:val="C820169A"/>
    <w:lvl w:ilvl="0" w:tplc="3BDCE5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8611C"/>
    <w:multiLevelType w:val="hybridMultilevel"/>
    <w:tmpl w:val="18EEEB48"/>
    <w:lvl w:ilvl="0" w:tplc="BA20F3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24"/>
    <w:multiLevelType w:val="hybridMultilevel"/>
    <w:tmpl w:val="69FC4EB4"/>
    <w:lvl w:ilvl="0" w:tplc="C20CDE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66"/>
    <w:rsid w:val="00092CA8"/>
    <w:rsid w:val="00222212"/>
    <w:rsid w:val="002B09D7"/>
    <w:rsid w:val="003A311F"/>
    <w:rsid w:val="004C4D7E"/>
    <w:rsid w:val="005401D7"/>
    <w:rsid w:val="00695573"/>
    <w:rsid w:val="00772974"/>
    <w:rsid w:val="00911750"/>
    <w:rsid w:val="00914552"/>
    <w:rsid w:val="00A01466"/>
    <w:rsid w:val="00A04D94"/>
    <w:rsid w:val="00A06186"/>
    <w:rsid w:val="00C50E91"/>
    <w:rsid w:val="00C67B5E"/>
    <w:rsid w:val="00D81B3E"/>
    <w:rsid w:val="00DF4D5D"/>
    <w:rsid w:val="00F01F6C"/>
    <w:rsid w:val="00F81A65"/>
    <w:rsid w:val="00F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9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Tnoren</cp:lastModifiedBy>
  <cp:revision>17</cp:revision>
  <dcterms:created xsi:type="dcterms:W3CDTF">2018-06-01T17:33:00Z</dcterms:created>
  <dcterms:modified xsi:type="dcterms:W3CDTF">2020-08-03T11:03:00Z</dcterms:modified>
</cp:coreProperties>
</file>